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0A" w:rsidRPr="0023120A" w:rsidRDefault="0023120A" w:rsidP="0023120A">
      <w:pPr>
        <w:jc w:val="center"/>
        <w:rPr>
          <w:b/>
          <w:lang w:eastAsia="it-IT"/>
        </w:rPr>
      </w:pPr>
      <w:r w:rsidRPr="0023120A">
        <w:rPr>
          <w:b/>
          <w:kern w:val="36"/>
          <w:lang w:eastAsia="it-IT"/>
        </w:rPr>
        <w:t>ANPR</w:t>
      </w:r>
    </w:p>
    <w:p w:rsidR="0023120A" w:rsidRPr="0023120A" w:rsidRDefault="0023120A" w:rsidP="0023120A">
      <w:pPr>
        <w:rPr>
          <w:b/>
          <w:lang w:eastAsia="it-IT"/>
        </w:rPr>
      </w:pPr>
      <w:r w:rsidRPr="0023120A">
        <w:rPr>
          <w:b/>
        </w:rPr>
        <w:t>Documentazione tecnica</w:t>
      </w:r>
      <w:r w:rsidRPr="0023120A">
        <w:rPr>
          <w:b/>
          <w:lang w:eastAsia="it-IT"/>
        </w:rPr>
        <w:t xml:space="preserve"> </w:t>
      </w:r>
    </w:p>
    <w:p w:rsidR="0023120A" w:rsidRPr="0023120A" w:rsidRDefault="0023120A" w:rsidP="0023120A">
      <w:pPr>
        <w:rPr>
          <w:b/>
          <w:lang w:eastAsia="it-IT"/>
        </w:rPr>
      </w:pPr>
      <w:r w:rsidRPr="0023120A">
        <w:rPr>
          <w:b/>
          <w:lang w:eastAsia="it-IT"/>
        </w:rPr>
        <w:t>Comuni</w:t>
      </w:r>
    </w:p>
    <w:p w:rsidR="0023120A" w:rsidRPr="0023120A" w:rsidRDefault="0023120A" w:rsidP="0023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23120A" w:rsidRPr="0023120A" w:rsidRDefault="0023120A" w:rsidP="0023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3 novembre 2017 con le seguenti modifiche riassunte nel </w:t>
      </w:r>
      <w:hyperlink r:id="rId5" w:history="1">
        <w:r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3120A" w:rsidRPr="0023120A" w:rsidRDefault="0023120A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19 ottobre 2017)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19 ottobre 2017)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19 ottobre 2017)</w:t>
      </w:r>
    </w:p>
    <w:p w:rsidR="0023120A" w:rsidRPr="0023120A" w:rsidRDefault="0023120A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03 novembre 2017)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23120A" w:rsidRPr="0023120A" w:rsidRDefault="00FA286F" w:rsidP="002312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23120A" w:rsidRPr="0023120A" w:rsidRDefault="00FA286F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23120A" w:rsidRPr="0023120A" w:rsidRDefault="00FA286F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hyperlink r:id="rId16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 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(aggiornato al 3 novembre 2017)</w:t>
      </w:r>
    </w:p>
    <w:p w:rsidR="0023120A" w:rsidRPr="0023120A" w:rsidRDefault="00FA286F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23120A" w:rsidRPr="0023120A" w:rsidRDefault="00FA286F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23120A" w:rsidRPr="0023120A" w:rsidRDefault="00FA286F" w:rsidP="0023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23120A" w:rsidRPr="0023120A" w:rsidRDefault="0023120A" w:rsidP="0023120A">
      <w:pPr>
        <w:rPr>
          <w:b/>
          <w:lang w:eastAsia="it-IT"/>
        </w:rPr>
      </w:pPr>
      <w:r w:rsidRPr="0023120A">
        <w:rPr>
          <w:b/>
          <w:lang w:eastAsia="it-IT"/>
        </w:rPr>
        <w:t>Pubbliche Amministrazioni ed Enti che erogano pubblici servizi  </w:t>
      </w:r>
    </w:p>
    <w:p w:rsidR="0023120A" w:rsidRPr="0023120A" w:rsidRDefault="0023120A" w:rsidP="0023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23120A" w:rsidRPr="0023120A" w:rsidRDefault="0023120A" w:rsidP="0023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23120A" w:rsidRPr="0023120A" w:rsidRDefault="0023120A" w:rsidP="0023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23120A" w:rsidRPr="0023120A" w:rsidRDefault="00FA286F" w:rsidP="0023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23120A" w:rsidRPr="0023120A" w:rsidRDefault="00FA286F" w:rsidP="0023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23120A" w:rsidRPr="002312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23120A" w:rsidRPr="0023120A" w:rsidRDefault="00FA286F" w:rsidP="0023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="0023120A" w:rsidRPr="002312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C237689"/>
    <w:multiLevelType w:val="multilevel"/>
    <w:tmpl w:val="567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90676"/>
    <w:multiLevelType w:val="multilevel"/>
    <w:tmpl w:val="306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120A"/>
    <w:rsid w:val="0023120A"/>
    <w:rsid w:val="00B2657D"/>
    <w:rsid w:val="00C70165"/>
    <w:rsid w:val="00F649E6"/>
    <w:rsid w:val="00F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23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31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12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120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120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23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7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7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50186/Allegato+7+-+Utilizzo+WS+ANPR+totale+19102017.xlsx/66f5befe-ddf7-4a1f-b5e1-f94947032000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tabelle-di-riferimen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documents/20182/26001/SpecificheServiziANPR_PAEnti-27022017.zip/44b2ed6f-5f48-402b-ae51-b445f8f9b8a3" TargetMode="External"/><Relationship Id="rId7" Type="http://schemas.openxmlformats.org/officeDocument/2006/relationships/hyperlink" Target="https://www.anpr.interno.it/portale/documents/20182/50186/Allegato+2+-+Elenco+funzioni+WEB19102017.xlsx/fa626e37-b3d3-4724-8c86-cc5b3efec217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documents/20182/26001/errori_ae_11_05_2017.xlsx/eb45d775-21f1-4436-9a86-b8ab0169ae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50186/errori_anpr+03112017.xlsx/072303af-5704-4267-b2c8-038572310491" TargetMode="External"/><Relationship Id="rId20" Type="http://schemas.openxmlformats.org/officeDocument/2006/relationships/hyperlink" Target="https://www.anpr.interno.it/portale/documents/20182/26001/MI-14-AN-03+Specifiche+generali+V2.0.pdf/7171e329-fe71-479d-ab13-7228492588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50186/Sito+WEB+di+ANPR+e+specifiche+di+integrazione.pdf/aabb1391-4478-447a-af7d-2775d804b07e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npr.interno.it/portale/documents/20182/26001/aggiornamenti__03_11_2017.xlsx/e6335198-2ec7-4e63-acc4-67627ba84543" TargetMode="External"/><Relationship Id="rId15" Type="http://schemas.openxmlformats.org/officeDocument/2006/relationships/hyperlink" Target="https://www.anpr.interno.it/portale/documents/20182/50186/errori_anpr+26102017.xlsx/f1cd3f52-312a-4d06-8aeb-37a305a5dd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pr.interno.it/portale/documents/20182/26001/SPECIFICHE+DI+INTERFACCIA+24102017.rar/2c80d5ac-646b-4d3d-a765-ee455906ec7e" TargetMode="External"/><Relationship Id="rId19" Type="http://schemas.openxmlformats.org/officeDocument/2006/relationships/hyperlink" Target="https://www.anpr.interno.it/portale/documents/20182/209665/Nota+configurazione+browser.pdf/224d3db3-036e-4534-b1b5-b3b11b530b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26001/MI-14-AN-01+SPECIFICHE+DI+INTERFACCIA+WS_03_11_2017.pdf/db4fea93-5dd3-4291-9c26-88f8bc9c8bb3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hyperlink" Target="https://www.anpr.interno.it/portale/tabelle-di-riferi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2017-11-06T08:11:00Z</dcterms:created>
  <dcterms:modified xsi:type="dcterms:W3CDTF">2017-11-06T08:11:00Z</dcterms:modified>
</cp:coreProperties>
</file>