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D4" w:rsidRDefault="00AC05A1" w:rsidP="00AC05A1">
      <w:pPr>
        <w:jc w:val="center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REGIONE PIEMONTE</w:t>
      </w:r>
    </w:p>
    <w:p w:rsidR="00811A83" w:rsidRDefault="00811A83" w:rsidP="00811A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Allegato II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CERTIFICATO NECROSCOPICO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sottoscritto /</w:t>
      </w:r>
      <w:proofErr w:type="spellStart"/>
      <w:r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sz w:val="16"/>
          <w:szCs w:val="16"/>
          <w:lang w:val="it-IT"/>
        </w:rPr>
        <w:t>*</w:t>
      </w:r>
      <w:proofErr w:type="spellEnd"/>
      <w:r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., in qualità di (indicare la qualifica)*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………………………………………………………dichiara</w:t>
      </w:r>
      <w:proofErr w:type="spellEnd"/>
      <w:r>
        <w:rPr>
          <w:rFonts w:ascii="Times New Roman" w:hAnsi="Times New Roman" w:cs="Times New Roman"/>
          <w:lang w:val="it-IT"/>
        </w:rPr>
        <w:t xml:space="preserve"> di essersi recato in data*…………………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alle ore…………………….in*……………………………………. . </w:t>
      </w:r>
      <w:proofErr w:type="spellStart"/>
      <w:r>
        <w:rPr>
          <w:rFonts w:ascii="Times New Roman" w:hAnsi="Times New Roman" w:cs="Times New Roman"/>
          <w:lang w:val="it-IT"/>
        </w:rPr>
        <w:t>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per certificare il decesso/la morte del Sig./Sig.ra*………………………………………………………..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nat*…. il </w:t>
      </w:r>
      <w:proofErr w:type="spellStart"/>
      <w:r>
        <w:rPr>
          <w:rFonts w:ascii="Times New Roman" w:hAnsi="Times New Roman" w:cs="Times New Roman"/>
          <w:lang w:val="it-IT"/>
        </w:rPr>
        <w:t>……………………</w:t>
      </w:r>
      <w:proofErr w:type="spellEnd"/>
      <w:r>
        <w:rPr>
          <w:rFonts w:ascii="Times New Roman" w:hAnsi="Times New Roman" w:cs="Times New Roman"/>
          <w:lang w:val="it-IT"/>
        </w:rPr>
        <w:t xml:space="preserve">.. a </w:t>
      </w: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abitante </w:t>
      </w:r>
      <w:proofErr w:type="spellStart"/>
      <w:r>
        <w:rPr>
          <w:rFonts w:ascii="Times New Roman" w:hAnsi="Times New Roman" w:cs="Times New Roman"/>
          <w:lang w:val="it-IT"/>
        </w:rPr>
        <w:t>in…………………………………………………………………………………………………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 xml:space="preserve">il decesso è avvenuto il </w:t>
      </w:r>
      <w:proofErr w:type="spellStart"/>
      <w:r>
        <w:rPr>
          <w:rFonts w:ascii="Times New Roman" w:hAnsi="Times New Roman" w:cs="Times New Roman"/>
          <w:lang w:val="it-IT"/>
        </w:rPr>
        <w:t>………………</w:t>
      </w:r>
      <w:proofErr w:type="spellEnd"/>
      <w:r>
        <w:rPr>
          <w:rFonts w:ascii="Times New Roman" w:hAnsi="Times New Roman" w:cs="Times New Roman"/>
          <w:lang w:val="it-IT"/>
        </w:rPr>
        <w:t xml:space="preserve">..alle </w:t>
      </w:r>
      <w:proofErr w:type="spellStart"/>
      <w:r>
        <w:rPr>
          <w:rFonts w:ascii="Times New Roman" w:hAnsi="Times New Roman" w:cs="Times New Roman"/>
          <w:lang w:val="it-IT"/>
        </w:rPr>
        <w:t>ore…………</w:t>
      </w:r>
      <w:proofErr w:type="spellEnd"/>
      <w:r>
        <w:rPr>
          <w:rFonts w:ascii="Times New Roman" w:hAnsi="Times New Roman" w:cs="Times New Roman"/>
          <w:lang w:val="it-IT"/>
        </w:rPr>
        <w:t>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 xml:space="preserve">il cadavere è stato rinvenuto il </w:t>
      </w:r>
      <w:proofErr w:type="spellStart"/>
      <w:r>
        <w:rPr>
          <w:rFonts w:ascii="Times New Roman" w:hAnsi="Times New Roman" w:cs="Times New Roman"/>
          <w:lang w:val="it-IT"/>
        </w:rPr>
        <w:t>…………</w:t>
      </w:r>
      <w:proofErr w:type="spellEnd"/>
      <w:r>
        <w:rPr>
          <w:rFonts w:ascii="Times New Roman" w:hAnsi="Times New Roman" w:cs="Times New Roman"/>
          <w:lang w:val="it-IT"/>
        </w:rPr>
        <w:t xml:space="preserve">...alle </w:t>
      </w:r>
      <w:proofErr w:type="spellStart"/>
      <w:r>
        <w:rPr>
          <w:rFonts w:ascii="Times New Roman" w:hAnsi="Times New Roman" w:cs="Times New Roman"/>
          <w:lang w:val="it-IT"/>
        </w:rPr>
        <w:t>ore………</w:t>
      </w:r>
      <w:proofErr w:type="spellEnd"/>
      <w:r>
        <w:rPr>
          <w:rFonts w:ascii="Times New Roman" w:hAnsi="Times New Roman" w:cs="Times New Roman"/>
          <w:lang w:val="it-IT"/>
        </w:rPr>
        <w:t>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 xml:space="preserve">il decesso è stato constatato il </w:t>
      </w:r>
      <w:proofErr w:type="spellStart"/>
      <w:r>
        <w:rPr>
          <w:rFonts w:ascii="Times New Roman" w:hAnsi="Times New Roman" w:cs="Times New Roman"/>
          <w:lang w:val="it-IT"/>
        </w:rPr>
        <w:t>……………alle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ore………</w:t>
      </w:r>
      <w:proofErr w:type="spellEnd"/>
      <w:r>
        <w:rPr>
          <w:rFonts w:ascii="Times New Roman" w:hAnsi="Times New Roman" w:cs="Times New Roman"/>
          <w:lang w:val="it-IT"/>
        </w:rPr>
        <w:t>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in………………………………………………………………………………………………</w:t>
      </w:r>
      <w:proofErr w:type="spellEnd"/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(compilare solo in caso il luogo sia diverso da quello in cui si effettua la visita necroscopica)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Pr="00295B18" w:rsidRDefault="00295B18" w:rsidP="00295B18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 w:rsidRPr="00295B18">
        <w:rPr>
          <w:rFonts w:ascii="Times New Roman" w:hAnsi="Times New Roman" w:cs="Times New Roman"/>
          <w:lang w:val="it-IT"/>
        </w:rPr>
        <w:t xml:space="preserve">Indizi di morte dipendenti da reato o morte violenta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 xml:space="preserve">SI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>NO</w:t>
      </w:r>
    </w:p>
    <w:p w:rsidR="00295B18" w:rsidRPr="00295B18" w:rsidRDefault="00295B18" w:rsidP="00295B18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 w:rsidRPr="00295B18">
        <w:rPr>
          <w:rFonts w:ascii="Times New Roman" w:hAnsi="Times New Roman" w:cs="Times New Roman"/>
          <w:lang w:val="it-IT"/>
        </w:rPr>
        <w:t>ANNOTAZIONI:</w:t>
      </w:r>
      <w:proofErr w:type="spellStart"/>
      <w:r w:rsidRPr="00295B18">
        <w:rPr>
          <w:rFonts w:ascii="Times New Roman" w:hAnsi="Times New Roman" w:cs="Times New Roman"/>
          <w:lang w:val="it-IT"/>
        </w:rPr>
        <w:t>………………………………………………………</w:t>
      </w:r>
      <w:proofErr w:type="spellEnd"/>
      <w:r w:rsidRPr="00295B18">
        <w:rPr>
          <w:rFonts w:ascii="Times New Roman" w:hAnsi="Times New Roman" w:cs="Times New Roman"/>
          <w:lang w:val="it-IT"/>
        </w:rPr>
        <w:t>..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P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 w:rsidRPr="00295B18">
        <w:rPr>
          <w:rFonts w:ascii="Times New Roman" w:hAnsi="Times New Roman" w:cs="Times New Roman"/>
          <w:lang w:val="it-IT"/>
        </w:rPr>
        <w:t xml:space="preserve">Cadavere portatore di pacemaker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 xml:space="preserve">SI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>NO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P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 w:rsidRPr="00295B18">
        <w:rPr>
          <w:rFonts w:ascii="Times New Roman" w:hAnsi="Times New Roman" w:cs="Times New Roman"/>
          <w:lang w:val="it-IT"/>
        </w:rPr>
        <w:t xml:space="preserve">La chiusura in cassa può avvenire: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 xml:space="preserve">immediatamente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 xml:space="preserve">trascorse le 24 ore </w:t>
      </w:r>
      <w:r>
        <w:rPr>
          <w:rFonts w:ascii="Arial" w:hAnsi="Arial" w:cs="Arial"/>
          <w:lang w:val="it-IT"/>
        </w:rPr>
        <w:t></w:t>
      </w:r>
      <w:r w:rsidRPr="00295B18">
        <w:rPr>
          <w:rFonts w:ascii="Times New Roman" w:hAnsi="Times New Roman" w:cs="Times New Roman"/>
          <w:lang w:val="it-IT"/>
        </w:rPr>
        <w:t>trascorse le 48 ore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Eventuali osservazioni: (es. cause di morte) </w:t>
      </w: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...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modalità di accertamento della morte: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 xml:space="preserve">Rilievo di segni certi di morte, comprese le situazioni previste dagli </w:t>
      </w:r>
      <w:hyperlink r:id="rId4" w:history="1">
        <w:r w:rsidRPr="00DE6684">
          <w:rPr>
            <w:rStyle w:val="Collegamentoipertestuale"/>
            <w:rFonts w:ascii="Times New Roman" w:hAnsi="Times New Roman" w:cs="Times New Roman"/>
            <w:lang w:val="it-IT"/>
          </w:rPr>
          <w:t>artt. 8</w:t>
        </w:r>
      </w:hyperlink>
      <w:r>
        <w:rPr>
          <w:rFonts w:ascii="Times New Roman" w:hAnsi="Times New Roman" w:cs="Times New Roman"/>
          <w:lang w:val="it-IT"/>
        </w:rPr>
        <w:t xml:space="preserve"> e </w:t>
      </w:r>
      <w:hyperlink r:id="rId5" w:history="1">
        <w:r w:rsidRPr="00DE6684">
          <w:rPr>
            <w:rStyle w:val="Collegamentoipertestuale"/>
            <w:rFonts w:ascii="Times New Roman" w:hAnsi="Times New Roman" w:cs="Times New Roman"/>
            <w:lang w:val="it-IT"/>
          </w:rPr>
          <w:t>10 d</w:t>
        </w:r>
      </w:hyperlink>
      <w:r>
        <w:rPr>
          <w:rFonts w:ascii="Times New Roman" w:hAnsi="Times New Roman" w:cs="Times New Roman"/>
          <w:lang w:val="it-IT"/>
        </w:rPr>
        <w:t>el D.P.R.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285/90.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 xml:space="preserve">Registrazione continua di </w:t>
      </w:r>
      <w:proofErr w:type="spellStart"/>
      <w:r>
        <w:rPr>
          <w:rFonts w:ascii="Times New Roman" w:hAnsi="Times New Roman" w:cs="Times New Roman"/>
          <w:lang w:val="it-IT"/>
        </w:rPr>
        <w:t>E.C.G.</w:t>
      </w:r>
      <w:proofErr w:type="spellEnd"/>
      <w:r>
        <w:rPr>
          <w:rFonts w:ascii="Times New Roman" w:hAnsi="Times New Roman" w:cs="Times New Roman"/>
          <w:lang w:val="it-IT"/>
        </w:rPr>
        <w:t xml:space="preserve"> non inferiore a 20 minuti (</w:t>
      </w:r>
      <w:hyperlink r:id="rId6" w:history="1">
        <w:r w:rsidRPr="00DE6684">
          <w:rPr>
            <w:rStyle w:val="Collegamentoipertestuale"/>
            <w:rFonts w:ascii="Times New Roman" w:hAnsi="Times New Roman" w:cs="Times New Roman"/>
            <w:lang w:val="it-IT"/>
          </w:rPr>
          <w:t>DPR 285/90</w:t>
        </w:r>
      </w:hyperlink>
      <w:r w:rsidRPr="00DE6684">
        <w:rPr>
          <w:rFonts w:ascii="Times New Roman" w:hAnsi="Times New Roman" w:cs="Times New Roman"/>
          <w:lang w:val="it-IT"/>
        </w:rPr>
        <w:t>, D.M. 11/04/2008</w:t>
      </w:r>
      <w:r>
        <w:rPr>
          <w:rFonts w:ascii="Times New Roman" w:hAnsi="Times New Roman" w:cs="Times New Roman"/>
          <w:lang w:val="it-IT"/>
        </w:rPr>
        <w:t>).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hAnsi="Arial" w:cs="Arial"/>
          <w:lang w:val="it-IT"/>
        </w:rPr>
        <w:t></w:t>
      </w:r>
      <w:r>
        <w:rPr>
          <w:rFonts w:ascii="Wingdings-Regular" w:hAnsi="Wingdings-Regular" w:cs="Wingdings-Regular"/>
          <w:lang w:val="it-IT"/>
        </w:rPr>
        <w:t></w:t>
      </w:r>
      <w:r>
        <w:rPr>
          <w:rFonts w:ascii="Times New Roman" w:hAnsi="Times New Roman" w:cs="Times New Roman"/>
          <w:lang w:val="it-IT"/>
        </w:rPr>
        <w:t>Accertamento della morte celebrale ai sensi degli artt. 3 e 4 decreto Ministeriale della Salute</w:t>
      </w:r>
    </w:p>
    <w:p w:rsidR="00811A83" w:rsidRDefault="00811A83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11/4/2008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 w:rsidRPr="00295B18">
        <w:rPr>
          <w:rFonts w:ascii="Times New Roman" w:hAnsi="Times New Roman" w:cs="Times New Roman"/>
          <w:lang w:val="it-IT"/>
        </w:rPr>
        <w:t xml:space="preserve">______________, lì _____________ 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Pr="00295B18">
        <w:rPr>
          <w:rFonts w:ascii="Times New Roman" w:hAnsi="Times New Roman" w:cs="Times New Roman"/>
          <w:lang w:val="it-IT"/>
        </w:rPr>
        <w:t>IL MEDICO</w:t>
      </w: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Default="00295B18" w:rsidP="00811A83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295B18" w:rsidRDefault="00295B18" w:rsidP="00295B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PARERE IN CASO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CREMAZIONE</w:t>
      </w:r>
    </w:p>
    <w:p w:rsidR="00295B18" w:rsidRDefault="00295B18" w:rsidP="00295B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(Delibera Giunta Regionale 24 febbraio 2003 n. 25-8503)</w:t>
      </w:r>
    </w:p>
    <w:p w:rsidR="00295B18" w:rsidRDefault="00295B18" w:rsidP="00295B18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Si esprime parere </w:t>
      </w:r>
      <w:r>
        <w:rPr>
          <w:rFonts w:ascii="Arial" w:hAnsi="Arial" w:cs="Arial"/>
          <w:lang w:val="it-IT"/>
        </w:rPr>
        <w:t></w:t>
      </w:r>
      <w:r>
        <w:rPr>
          <w:rFonts w:ascii="Times New Roman" w:hAnsi="Times New Roman" w:cs="Times New Roman"/>
          <w:lang w:val="it-IT"/>
        </w:rPr>
        <w:t xml:space="preserve">favorevole </w:t>
      </w:r>
      <w:r>
        <w:rPr>
          <w:rFonts w:ascii="Arial" w:hAnsi="Arial" w:cs="Arial"/>
          <w:lang w:val="it-IT"/>
        </w:rPr>
        <w:t></w:t>
      </w:r>
      <w:r>
        <w:rPr>
          <w:rFonts w:ascii="Times New Roman" w:hAnsi="Times New Roman" w:cs="Times New Roman"/>
          <w:lang w:val="it-IT"/>
        </w:rPr>
        <w:t>contrario</w:t>
      </w:r>
    </w:p>
    <w:p w:rsidR="0018229F" w:rsidRDefault="0018229F" w:rsidP="00295B18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18229F" w:rsidRDefault="0018229F" w:rsidP="00295B18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:rsidR="0018229F" w:rsidRDefault="0018229F" w:rsidP="001822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______________, lì _____________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S.C. Medicina legale</w:t>
      </w:r>
    </w:p>
    <w:p w:rsidR="0018229F" w:rsidRDefault="0018229F" w:rsidP="0018229F">
      <w:pPr>
        <w:autoSpaceDE w:val="0"/>
        <w:autoSpaceDN w:val="0"/>
        <w:adjustRightInd w:val="0"/>
        <w:ind w:left="5040" w:firstLine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Direttore o suo delegato</w:t>
      </w:r>
    </w:p>
    <w:p w:rsidR="0018229F" w:rsidRPr="00295B18" w:rsidRDefault="0018229F" w:rsidP="0018229F">
      <w:pPr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Arial" w:eastAsia="SymbolMT" w:hAnsi="Arial" w:cs="Arial"/>
          <w:sz w:val="22"/>
          <w:szCs w:val="22"/>
          <w:lang w:val="it-IT"/>
        </w:rPr>
        <w:t>*</w:t>
      </w:r>
      <w:r>
        <w:rPr>
          <w:rFonts w:ascii="Arial" w:eastAsia="SymbolMT" w:hAnsi="Arial" w:cs="Arial"/>
          <w:sz w:val="22"/>
          <w:szCs w:val="22"/>
          <w:lang w:val="it-IT"/>
        </w:rPr>
        <w:t></w:t>
      </w:r>
      <w:r>
        <w:rPr>
          <w:rFonts w:ascii="SymbolMT" w:eastAsia="SymbolMT" w:hAnsi="Arial" w:cs="SymbolMT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it-IT"/>
        </w:rPr>
        <w:t>indica i campi obbligatori</w:t>
      </w:r>
    </w:p>
    <w:sectPr w:rsidR="0018229F" w:rsidRPr="00295B18" w:rsidSect="00CF02EE">
      <w:pgSz w:w="12240" w:h="15840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294"/>
    <w:rsid w:val="0018229F"/>
    <w:rsid w:val="001C0294"/>
    <w:rsid w:val="00295B18"/>
    <w:rsid w:val="00811A83"/>
    <w:rsid w:val="009D1FFB"/>
    <w:rsid w:val="00AC05A1"/>
    <w:rsid w:val="00B339D4"/>
    <w:rsid w:val="00CF02EE"/>
    <w:rsid w:val="00DC5948"/>
    <w:rsid w:val="00DE6684"/>
    <w:rsid w:val="00E0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2EE"/>
    <w:rPr>
      <w:rFonts w:ascii="New York" w:hAnsi="New York" w:cs="New York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02EE"/>
    <w:pPr>
      <w:keepNext/>
      <w:spacing w:before="113" w:after="57" w:line="340" w:lineRule="exact"/>
      <w:jc w:val="center"/>
      <w:outlineLvl w:val="0"/>
    </w:pPr>
    <w:rPr>
      <w:rFonts w:ascii="Helvetica" w:hAnsi="Helvetica" w:cs="Helvetica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F02EE"/>
    <w:rPr>
      <w:rFonts w:ascii="Calibri" w:eastAsia="Times New Roman" w:hAnsi="Calibri" w:cs="Calibri"/>
      <w:b/>
      <w:bCs/>
      <w:kern w:val="32"/>
      <w:sz w:val="32"/>
      <w:szCs w:val="3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E6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presidente.della.repubblica:1990;285" TargetMode="External"/><Relationship Id="rId5" Type="http://schemas.openxmlformats.org/officeDocument/2006/relationships/hyperlink" Target="http://www.normattiva.it/uri-res/N2Ls?urn:nir:stato:decreto.presidente.della.repubblica:1990;285~art10" TargetMode="External"/><Relationship Id="rId4" Type="http://schemas.openxmlformats.org/officeDocument/2006/relationships/hyperlink" Target="http://www.normattiva.it/uri-res/N2Ls?urn:nir:stato:decreto.presidente.della.repubblica:1990;285~art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>MBS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*</dc:creator>
  <cp:lastModifiedBy>Loris Pecchia</cp:lastModifiedBy>
  <cp:revision>3</cp:revision>
  <dcterms:created xsi:type="dcterms:W3CDTF">2017-11-09T11:16:00Z</dcterms:created>
  <dcterms:modified xsi:type="dcterms:W3CDTF">2017-11-13T14:11:00Z</dcterms:modified>
</cp:coreProperties>
</file>