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06149" w14:textId="77777777" w:rsidR="000D10F3" w:rsidRDefault="00DC0809">
      <w:pPr>
        <w:pStyle w:val="Corpotesto"/>
        <w:spacing w:before="60"/>
        <w:ind w:left="112"/>
      </w:pPr>
      <w:r>
        <w:t>Delibera Consiglio Comunale</w:t>
      </w:r>
    </w:p>
    <w:p w14:paraId="6920F932" w14:textId="1ECB5553" w:rsidR="000D10F3" w:rsidRDefault="00E75480">
      <w:pPr>
        <w:pStyle w:val="Corpotesto"/>
        <w:spacing w:before="3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BF5EB5C" wp14:editId="3B1B3BA1">
                <wp:simplePos x="0" y="0"/>
                <wp:positionH relativeFrom="page">
                  <wp:posOffset>737870</wp:posOffset>
                </wp:positionH>
                <wp:positionV relativeFrom="paragraph">
                  <wp:posOffset>161290</wp:posOffset>
                </wp:positionV>
                <wp:extent cx="6039485" cy="609600"/>
                <wp:effectExtent l="0" t="0" r="0" b="0"/>
                <wp:wrapTopAndBottom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9485" cy="6096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459BBF" w14:textId="77777777" w:rsidR="000D10F3" w:rsidRDefault="00DC0809">
                            <w:pPr>
                              <w:spacing w:before="20"/>
                              <w:ind w:left="108"/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Oggetto</w:t>
                            </w:r>
                            <w:r>
                              <w:rPr>
                                <w:sz w:val="28"/>
                              </w:rPr>
                              <w:t xml:space="preserve">: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 xml:space="preserve">Elezione della Commissione Elettorale Comunale </w:t>
                            </w:r>
                            <w:r>
                              <w:rPr>
                                <w:rFonts w:ascii="Book Antiqua" w:hAnsi="Book Antiqua"/>
                                <w:b/>
                                <w:i/>
                                <w:sz w:val="28"/>
                              </w:rPr>
                              <w:t xml:space="preserve">–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>CEC</w:t>
                            </w:r>
                          </w:p>
                          <w:p w14:paraId="1A74D8CA" w14:textId="68F5EAB2" w:rsidR="000D10F3" w:rsidRDefault="00DC0809">
                            <w:pPr>
                              <w:spacing w:before="173"/>
                              <w:ind w:left="3246" w:right="3786"/>
                              <w:jc w:val="center"/>
                              <w:rPr>
                                <w:rFonts w:ascii="Book Antiqua"/>
                                <w:sz w:val="24"/>
                              </w:rPr>
                            </w:pPr>
                            <w:r>
                              <w:rPr>
                                <w:rFonts w:ascii="Book Antiqua"/>
                                <w:sz w:val="24"/>
                              </w:rPr>
                              <w:t>(</w:t>
                            </w:r>
                            <w:hyperlink r:id="rId6" w:history="1">
                              <w:r w:rsidRPr="00E75480">
                                <w:rPr>
                                  <w:rStyle w:val="Collegamentoipertestuale"/>
                                  <w:rFonts w:ascii="Book Antiqua"/>
                                  <w:sz w:val="24"/>
                                </w:rPr>
                                <w:t>art. 41 co. 2 del</w:t>
                              </w:r>
                              <w:r w:rsidRPr="00E75480">
                                <w:rPr>
                                  <w:rStyle w:val="Collegamentoipertestuale"/>
                                  <w:rFonts w:ascii="Book Antiqua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E75480">
                                <w:rPr>
                                  <w:rStyle w:val="Collegamentoipertestuale"/>
                                  <w:rFonts w:ascii="Book Antiqua"/>
                                  <w:sz w:val="24"/>
                                </w:rPr>
                                <w:t>TUEL</w:t>
                              </w:r>
                            </w:hyperlink>
                            <w:r>
                              <w:rPr>
                                <w:rFonts w:ascii="Book Antiqua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F5EB5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8.1pt;margin-top:12.7pt;width:475.55pt;height:4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" filled="f" strokeweight=".16936mm">
                <v:textbox inset="0,0,0,0">
                  <w:txbxContent>
                    <w:p w14:paraId="45459BBF" w14:textId="77777777" w:rsidR="000D10F3" w:rsidRDefault="00DC0809">
                      <w:pPr>
                        <w:spacing w:before="20"/>
                        <w:ind w:left="108"/>
                        <w:rPr>
                          <w:rFonts w:ascii="Book Antiqua" w:hAnsi="Book Antiqua"/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Oggetto</w:t>
                      </w:r>
                      <w:r>
                        <w:rPr>
                          <w:sz w:val="28"/>
                        </w:rPr>
                        <w:t xml:space="preserve">: </w:t>
                      </w:r>
                      <w:r>
                        <w:rPr>
                          <w:rFonts w:ascii="Book Antiqua" w:hAnsi="Book Antiqua"/>
                          <w:b/>
                          <w:sz w:val="28"/>
                        </w:rPr>
                        <w:t xml:space="preserve">Elezione della Commissione Elettorale Comunale </w:t>
                      </w:r>
                      <w:r>
                        <w:rPr>
                          <w:rFonts w:ascii="Book Antiqua" w:hAnsi="Book Antiqua"/>
                          <w:b/>
                          <w:i/>
                          <w:sz w:val="28"/>
                        </w:rPr>
                        <w:t xml:space="preserve">– </w:t>
                      </w:r>
                      <w:r>
                        <w:rPr>
                          <w:rFonts w:ascii="Book Antiqua" w:hAnsi="Book Antiqua"/>
                          <w:b/>
                          <w:sz w:val="28"/>
                        </w:rPr>
                        <w:t>CEC</w:t>
                      </w:r>
                    </w:p>
                    <w:p w14:paraId="1A74D8CA" w14:textId="68F5EAB2" w:rsidR="000D10F3" w:rsidRDefault="00DC0809">
                      <w:pPr>
                        <w:spacing w:before="173"/>
                        <w:ind w:left="3246" w:right="3786"/>
                        <w:jc w:val="center"/>
                        <w:rPr>
                          <w:rFonts w:ascii="Book Antiqua"/>
                          <w:sz w:val="24"/>
                        </w:rPr>
                      </w:pPr>
                      <w:r>
                        <w:rPr>
                          <w:rFonts w:ascii="Book Antiqua"/>
                          <w:sz w:val="24"/>
                        </w:rPr>
                        <w:t>(</w:t>
                      </w:r>
                      <w:hyperlink r:id="rId7" w:history="1">
                        <w:r w:rsidRPr="00E75480">
                          <w:rPr>
                            <w:rStyle w:val="Collegamentoipertestuale"/>
                            <w:rFonts w:ascii="Book Antiqua"/>
                            <w:sz w:val="24"/>
                          </w:rPr>
                          <w:t>art. 41 co. 2 del</w:t>
                        </w:r>
                        <w:r w:rsidRPr="00E75480">
                          <w:rPr>
                            <w:rStyle w:val="Collegamentoipertestuale"/>
                            <w:rFonts w:ascii="Book Antiqua"/>
                            <w:spacing w:val="-1"/>
                            <w:sz w:val="24"/>
                          </w:rPr>
                          <w:t xml:space="preserve"> </w:t>
                        </w:r>
                        <w:r w:rsidRPr="00E75480">
                          <w:rPr>
                            <w:rStyle w:val="Collegamentoipertestuale"/>
                            <w:rFonts w:ascii="Book Antiqua"/>
                            <w:sz w:val="24"/>
                          </w:rPr>
                          <w:t>TUEL</w:t>
                        </w:r>
                      </w:hyperlink>
                      <w:r>
                        <w:rPr>
                          <w:rFonts w:ascii="Book Antiqua"/>
                          <w:sz w:val="24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04DE8A" w14:textId="77777777" w:rsidR="000D10F3" w:rsidRDefault="000D10F3">
      <w:pPr>
        <w:pStyle w:val="Corpotesto"/>
        <w:spacing w:before="10"/>
        <w:ind w:left="0"/>
        <w:rPr>
          <w:sz w:val="17"/>
        </w:rPr>
      </w:pPr>
    </w:p>
    <w:p w14:paraId="22DA12C6" w14:textId="77777777" w:rsidR="000D10F3" w:rsidRDefault="00DC0809">
      <w:pPr>
        <w:pStyle w:val="Corpotesto"/>
        <w:spacing w:before="89"/>
        <w:ind w:left="305" w:right="239"/>
        <w:jc w:val="center"/>
      </w:pPr>
      <w:r>
        <w:t>IL CONSIGLIO COMUNALE</w:t>
      </w:r>
    </w:p>
    <w:p w14:paraId="230F0A14" w14:textId="77777777" w:rsidR="000D10F3" w:rsidRDefault="00DC0809">
      <w:pPr>
        <w:pStyle w:val="Titolo1"/>
        <w:spacing w:before="189"/>
        <w:ind w:left="232"/>
      </w:pPr>
      <w:r>
        <w:t>Richiamati:</w:t>
      </w:r>
    </w:p>
    <w:p w14:paraId="13025412" w14:textId="56F97FA9" w:rsidR="000D10F3" w:rsidRDefault="00E75480">
      <w:pPr>
        <w:pStyle w:val="Corpotesto"/>
        <w:spacing w:before="122"/>
        <w:ind w:right="605"/>
      </w:pPr>
      <w:hyperlink r:id="rId8" w:history="1">
        <w:r w:rsidR="00DC0809" w:rsidRPr="00E75480">
          <w:rPr>
            <w:rStyle w:val="Collegamentoipertestuale"/>
          </w:rPr>
          <w:t>l’articolo 4-bis del DPR 20 marzo 1967 numero 223</w:t>
        </w:r>
      </w:hyperlink>
      <w:r w:rsidR="00DC0809">
        <w:t xml:space="preserve"> (modificato </w:t>
      </w:r>
      <w:hyperlink r:id="rId9" w:history="1">
        <w:r w:rsidR="00DC0809" w:rsidRPr="00E75480">
          <w:rPr>
            <w:rStyle w:val="Collegamentoipertestuale"/>
          </w:rPr>
          <w:t>dall’articolo 10 della legge 270/2005</w:t>
        </w:r>
      </w:hyperlink>
      <w:r w:rsidR="00DC0809">
        <w:t>) che attribuisce alla Commissione Elettorale Comunale le funzioni di Ufficiale Elettorale;</w:t>
      </w:r>
    </w:p>
    <w:p w14:paraId="5B5FEFDC" w14:textId="4381802F" w:rsidR="000D10F3" w:rsidRDefault="00E75480">
      <w:pPr>
        <w:pStyle w:val="Corpotesto"/>
        <w:spacing w:before="120"/>
        <w:ind w:right="237"/>
        <w:jc w:val="both"/>
      </w:pPr>
      <w:hyperlink r:id="rId10" w:history="1">
        <w:r w:rsidR="00DC0809" w:rsidRPr="00E75480">
          <w:rPr>
            <w:rStyle w:val="Collegamentoipertestuale"/>
          </w:rPr>
          <w:t>l’articolo 12, comma 2, del DPR 223/1967</w:t>
        </w:r>
      </w:hyperlink>
      <w:r w:rsidR="00DC0809">
        <w:t>: “La commissione è compo</w:t>
      </w:r>
      <w:r w:rsidR="00DC0809">
        <w:t>sta dal sindaco e da tre componenti effettivi e tre supplenti nei comuni al cui consiglio sono assegnati fino a cinquanta consiglieri</w:t>
      </w:r>
      <w:r w:rsidR="00DC0809">
        <w:rPr>
          <w:spacing w:val="-5"/>
        </w:rPr>
        <w:t xml:space="preserve"> </w:t>
      </w:r>
      <w:r w:rsidR="00DC0809">
        <w:t>(…)”;</w:t>
      </w:r>
    </w:p>
    <w:p w14:paraId="0A81A30B" w14:textId="67A6D864" w:rsidR="000D10F3" w:rsidRDefault="00E75480">
      <w:pPr>
        <w:pStyle w:val="Corpotesto"/>
        <w:spacing w:before="119"/>
        <w:ind w:right="233"/>
        <w:jc w:val="both"/>
      </w:pPr>
      <w:hyperlink r:id="rId11" w:history="1">
        <w:r w:rsidR="00DC0809" w:rsidRPr="00E75480">
          <w:rPr>
            <w:rStyle w:val="Collegamentoipertestuale"/>
          </w:rPr>
          <w:t>l’articolo 13 del DPR 223/1967</w:t>
        </w:r>
      </w:hyperlink>
      <w:r w:rsidR="00DC0809">
        <w:t xml:space="preserve"> che disciplina l’elezione della suddetta commissione: “Per l'elezione dei componenti </w:t>
      </w:r>
      <w:r w:rsidR="00DC0809">
        <w:t>effettivi della Commissione elettorale comunale ciascun consigliere scrive nella propria scheda un nome solo e sono proclamati eletti coloro che hanno raccolto il maggior numero di voti purché non inferiore a tre nei comuni il cui consiglio è composto da u</w:t>
      </w:r>
      <w:r w:rsidR="00DC0809">
        <w:t>n numero di membri pari o inferiore a 50, ovvero a quattro nei comuni il cui consiglio è composto da più di 50 membri. A parità di voti è proclamato eletto il più anziano di età.</w:t>
      </w:r>
    </w:p>
    <w:p w14:paraId="2A58817D" w14:textId="77777777" w:rsidR="000D10F3" w:rsidRDefault="00DC0809">
      <w:pPr>
        <w:pStyle w:val="Corpotesto"/>
        <w:spacing w:before="120"/>
        <w:ind w:right="229"/>
        <w:jc w:val="both"/>
      </w:pPr>
      <w:r>
        <w:t>Nella Commissione deve essere rappresentata la minoranza. A tal fine, qualora</w:t>
      </w:r>
      <w:r>
        <w:t xml:space="preserve"> nella votazione non sia riuscito eletto alcun consigliere di minoranza, dovrà essere chiamato a far parte della Commissione, in sostituzione dell'ultimo eletto della maggioranza, il consigliere di minoranza che ha ottenuto il maggior numero di</w:t>
      </w:r>
      <w:r>
        <w:rPr>
          <w:spacing w:val="-33"/>
        </w:rPr>
        <w:t xml:space="preserve"> </w:t>
      </w:r>
      <w:r>
        <w:t>voti.</w:t>
      </w:r>
    </w:p>
    <w:p w14:paraId="206C5D7F" w14:textId="77777777" w:rsidR="000D10F3" w:rsidRDefault="00DC0809">
      <w:pPr>
        <w:pStyle w:val="Corpotesto"/>
        <w:spacing w:before="121"/>
        <w:ind w:right="236"/>
        <w:jc w:val="both"/>
      </w:pPr>
      <w:r>
        <w:t>L'ele</w:t>
      </w:r>
      <w:r>
        <w:t>zione deve essere effettuata con unica votazione e con l'intervento di almeno la metà dei consiglieri assegnati al Comune. Il sindaco non prende parte alla votazione.</w:t>
      </w:r>
    </w:p>
    <w:p w14:paraId="784B96BE" w14:textId="77777777" w:rsidR="000D10F3" w:rsidRDefault="00DC0809">
      <w:pPr>
        <w:pStyle w:val="Corpotesto"/>
        <w:spacing w:before="121"/>
        <w:ind w:right="115"/>
        <w:jc w:val="both"/>
      </w:pPr>
      <w:r>
        <w:t>Con votazione separata e con le stesse modalità si procede alla elezione dei membri supplenti”.</w:t>
      </w:r>
    </w:p>
    <w:p w14:paraId="06E2ED6A" w14:textId="3F0EC7FE" w:rsidR="000D10F3" w:rsidRDefault="00DC0809">
      <w:pPr>
        <w:pStyle w:val="Corpotesto"/>
        <w:spacing w:before="122"/>
        <w:ind w:right="238"/>
        <w:jc w:val="both"/>
      </w:pPr>
      <w:r>
        <w:t>Attestato che sulla proposta della presente è stato acquisito il preventivo parere favorevole in ordine alla regolarità tecnica espresso dal responsabile compet</w:t>
      </w:r>
      <w:r>
        <w:t>ente (</w:t>
      </w:r>
      <w:hyperlink r:id="rId12" w:history="1">
        <w:r w:rsidRPr="00E75480">
          <w:rPr>
            <w:rStyle w:val="Collegamentoipertestuale"/>
          </w:rPr>
          <w:t>art. 49 del TUEL</w:t>
        </w:r>
      </w:hyperlink>
      <w:r>
        <w:t>).</w:t>
      </w:r>
    </w:p>
    <w:p w14:paraId="4ABAAEAF" w14:textId="77777777" w:rsidR="000D10F3" w:rsidRDefault="00DC0809">
      <w:pPr>
        <w:pStyle w:val="Corpotesto"/>
        <w:spacing w:before="119"/>
        <w:ind w:right="116"/>
        <w:jc w:val="both"/>
      </w:pPr>
      <w:r>
        <w:t>Tanto richiamato e premesso, il Sindaco avvia il procedimento elettorale con votazione in forma segreta:</w:t>
      </w:r>
    </w:p>
    <w:p w14:paraId="76CC4BBC" w14:textId="77777777" w:rsidR="000D10F3" w:rsidRDefault="00DC0809">
      <w:pPr>
        <w:pStyle w:val="Titolo1"/>
        <w:ind w:left="1822"/>
      </w:pPr>
      <w:r>
        <w:t>Elezione dei componenti effettivi della Commissione</w:t>
      </w:r>
    </w:p>
    <w:p w14:paraId="1682552C" w14:textId="77777777" w:rsidR="000D10F3" w:rsidRDefault="00DC0809">
      <w:pPr>
        <w:pStyle w:val="Corpotesto"/>
        <w:spacing w:before="122"/>
      </w:pPr>
      <w:r>
        <w:t>Designati i tre consiglieri scrutatori: Sigg.</w:t>
      </w:r>
    </w:p>
    <w:p w14:paraId="210A45CA" w14:textId="77777777" w:rsidR="000D10F3" w:rsidRDefault="00DC0809">
      <w:pPr>
        <w:pStyle w:val="Corpotesto"/>
        <w:tabs>
          <w:tab w:val="left" w:pos="2915"/>
          <w:tab w:val="left" w:pos="5109"/>
          <w:tab w:val="left" w:pos="7646"/>
        </w:tabs>
        <w:spacing w:before="122"/>
        <w:ind w:left="302"/>
      </w:pPr>
      <w:r>
        <w:t>1)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2)_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3)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2410D4" w14:textId="77777777" w:rsidR="000D10F3" w:rsidRDefault="000D10F3">
      <w:pPr>
        <w:sectPr w:rsidR="000D10F3">
          <w:headerReference w:type="default" r:id="rId13"/>
          <w:type w:val="continuous"/>
          <w:pgSz w:w="11910" w:h="16840"/>
          <w:pgMar w:top="1340" w:right="1020" w:bottom="280" w:left="1020" w:header="720" w:footer="720" w:gutter="0"/>
          <w:cols w:space="720"/>
        </w:sectPr>
      </w:pPr>
    </w:p>
    <w:p w14:paraId="5CA66291" w14:textId="77777777" w:rsidR="000D10F3" w:rsidRDefault="00DC0809">
      <w:pPr>
        <w:pStyle w:val="Corpotesto"/>
        <w:spacing w:before="77" w:line="242" w:lineRule="auto"/>
        <w:ind w:right="629"/>
      </w:pPr>
      <w:r>
        <w:lastRenderedPageBreak/>
        <w:t>Distribuite le schede, avvenuta la votazione e svoltosi lo spoglio a cura dei citati scrutatori, il risultato dell’elezione è il seguente:</w:t>
      </w:r>
    </w:p>
    <w:p w14:paraId="76202E70" w14:textId="77777777" w:rsidR="000D10F3" w:rsidRDefault="00DC0809">
      <w:pPr>
        <w:pStyle w:val="Corpotesto"/>
        <w:tabs>
          <w:tab w:val="left" w:pos="2544"/>
        </w:tabs>
        <w:spacing w:before="186"/>
        <w:ind w:left="1366" w:right="693" w:hanging="1112"/>
        <w:jc w:val="both"/>
      </w:pPr>
      <w:r>
        <w:t>presenti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Consiglieri </w:t>
      </w:r>
      <w:r>
        <w:t>(il Sindaco non può partecipare alla votazione), votanti</w:t>
      </w:r>
      <w:r>
        <w:rPr>
          <w:u w:val="single"/>
        </w:rPr>
        <w:t xml:space="preserve"> </w:t>
      </w:r>
      <w:r>
        <w:t>, astenuti</w:t>
      </w:r>
      <w:r>
        <w:rPr>
          <w:spacing w:val="36"/>
          <w:u w:val="single"/>
        </w:rPr>
        <w:t xml:space="preserve"> </w:t>
      </w:r>
      <w:r>
        <w:t>;</w:t>
      </w:r>
    </w:p>
    <w:p w14:paraId="4BA26FC1" w14:textId="77777777" w:rsidR="000D10F3" w:rsidRDefault="00DC0809">
      <w:pPr>
        <w:pStyle w:val="Corpotesto"/>
        <w:tabs>
          <w:tab w:val="left" w:pos="3749"/>
        </w:tabs>
        <w:spacing w:before="119" w:line="331" w:lineRule="auto"/>
        <w:ind w:left="1366" w:right="5273"/>
        <w:jc w:val="both"/>
      </w:pPr>
      <w:r>
        <w:rPr>
          <w:u w:val="single"/>
        </w:rPr>
        <w:t>Consigliere</w:t>
      </w:r>
      <w:r>
        <w:rPr>
          <w:u w:val="single"/>
        </w:rPr>
        <w:tab/>
      </w:r>
      <w:r>
        <w:t>voti</w:t>
      </w:r>
      <w:r>
        <w:rPr>
          <w:u w:val="single"/>
        </w:rPr>
        <w:t xml:space="preserve"> </w:t>
      </w:r>
      <w:r>
        <w:rPr>
          <w:spacing w:val="-13"/>
        </w:rPr>
        <w:t xml:space="preserve">; </w:t>
      </w:r>
      <w:r>
        <w:rPr>
          <w:u w:val="single"/>
        </w:rPr>
        <w:t>Consigliere</w:t>
      </w:r>
      <w:r>
        <w:rPr>
          <w:u w:val="single"/>
        </w:rPr>
        <w:tab/>
      </w:r>
      <w:r>
        <w:t>voti</w:t>
      </w:r>
      <w:r>
        <w:rPr>
          <w:u w:val="single"/>
        </w:rPr>
        <w:t xml:space="preserve"> </w:t>
      </w:r>
      <w:r>
        <w:rPr>
          <w:spacing w:val="-13"/>
        </w:rPr>
        <w:t xml:space="preserve">; </w:t>
      </w:r>
      <w:r>
        <w:rPr>
          <w:u w:val="single"/>
        </w:rPr>
        <w:t>Consigliere</w:t>
      </w:r>
      <w:r>
        <w:rPr>
          <w:u w:val="single"/>
        </w:rPr>
        <w:tab/>
      </w:r>
      <w:r>
        <w:t>voti</w:t>
      </w:r>
      <w:r>
        <w:rPr>
          <w:spacing w:val="43"/>
          <w:u w:val="single"/>
        </w:rPr>
        <w:t xml:space="preserve"> </w:t>
      </w:r>
      <w:r>
        <w:rPr>
          <w:spacing w:val="-13"/>
        </w:rPr>
        <w:t>;</w:t>
      </w:r>
    </w:p>
    <w:p w14:paraId="31A61CB3" w14:textId="77777777" w:rsidR="000D10F3" w:rsidRDefault="00DC0809">
      <w:pPr>
        <w:pStyle w:val="Corpotesto"/>
        <w:tabs>
          <w:tab w:val="left" w:pos="4676"/>
        </w:tabs>
        <w:spacing w:line="319" w:lineRule="exact"/>
        <w:ind w:left="1366"/>
        <w:jc w:val="both"/>
      </w:pPr>
      <w:r>
        <w:t>(schede</w:t>
      </w:r>
      <w:r>
        <w:rPr>
          <w:spacing w:val="-5"/>
        </w:rPr>
        <w:t xml:space="preserve"> </w:t>
      </w:r>
      <w:r>
        <w:t>bianche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schede nulle</w:t>
      </w:r>
      <w:r>
        <w:rPr>
          <w:spacing w:val="62"/>
          <w:u w:val="single"/>
        </w:rPr>
        <w:t xml:space="preserve"> </w:t>
      </w:r>
      <w:r>
        <w:t>);</w:t>
      </w:r>
    </w:p>
    <w:p w14:paraId="4CA7D3D9" w14:textId="77777777" w:rsidR="000D10F3" w:rsidRDefault="00DC0809">
      <w:pPr>
        <w:pStyle w:val="Titolo1"/>
        <w:ind w:left="1692"/>
      </w:pPr>
      <w:r>
        <w:t>Elezione dei Componenti supplenti della Commissione</w:t>
      </w:r>
    </w:p>
    <w:p w14:paraId="5D76F6FC" w14:textId="77777777" w:rsidR="000D10F3" w:rsidRDefault="00DC0809">
      <w:pPr>
        <w:pStyle w:val="Corpotesto"/>
        <w:spacing w:before="123"/>
      </w:pPr>
      <w:r>
        <w:t>Designati i tre consiglieri scrutatori: Sigg.</w:t>
      </w:r>
    </w:p>
    <w:p w14:paraId="37EE0281" w14:textId="77777777" w:rsidR="000D10F3" w:rsidRDefault="00DC0809">
      <w:pPr>
        <w:pStyle w:val="Corpotesto"/>
        <w:tabs>
          <w:tab w:val="left" w:pos="2915"/>
          <w:tab w:val="left" w:pos="5109"/>
          <w:tab w:val="left" w:pos="7646"/>
        </w:tabs>
        <w:spacing w:before="120"/>
        <w:ind w:left="302"/>
      </w:pPr>
      <w:r>
        <w:t>1)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2)_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3)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E2EA5A" w14:textId="77777777" w:rsidR="000D10F3" w:rsidRDefault="000D10F3">
      <w:pPr>
        <w:pStyle w:val="Corpotesto"/>
        <w:spacing w:before="4"/>
        <w:ind w:left="0"/>
        <w:rPr>
          <w:sz w:val="20"/>
        </w:rPr>
      </w:pPr>
    </w:p>
    <w:p w14:paraId="5C455037" w14:textId="77777777" w:rsidR="000D10F3" w:rsidRDefault="00DC0809">
      <w:pPr>
        <w:pStyle w:val="Corpotesto"/>
        <w:tabs>
          <w:tab w:val="left" w:pos="2474"/>
        </w:tabs>
        <w:spacing w:before="89"/>
        <w:ind w:left="254"/>
      </w:pPr>
      <w:r>
        <w:t>presenti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(il Sindaco non può partecipare alla</w:t>
      </w:r>
      <w:r>
        <w:rPr>
          <w:spacing w:val="-6"/>
        </w:rPr>
        <w:t xml:space="preserve"> </w:t>
      </w:r>
      <w:r>
        <w:t>votazione),</w:t>
      </w:r>
    </w:p>
    <w:p w14:paraId="6A233FCB" w14:textId="77777777" w:rsidR="000D10F3" w:rsidRDefault="000D10F3">
      <w:pPr>
        <w:pStyle w:val="Corpotesto"/>
        <w:spacing w:before="3"/>
        <w:ind w:left="0"/>
        <w:rPr>
          <w:sz w:val="20"/>
        </w:rPr>
      </w:pPr>
    </w:p>
    <w:p w14:paraId="65534B93" w14:textId="77777777" w:rsidR="000D10F3" w:rsidRDefault="00DC0809">
      <w:pPr>
        <w:pStyle w:val="Corpotesto"/>
        <w:tabs>
          <w:tab w:val="left" w:pos="1663"/>
          <w:tab w:val="left" w:pos="3656"/>
        </w:tabs>
        <w:spacing w:before="89"/>
        <w:ind w:left="254"/>
      </w:pPr>
      <w:r>
        <w:t>votanti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astenuti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478737C5" w14:textId="77777777" w:rsidR="000D10F3" w:rsidRDefault="00DC0809">
      <w:pPr>
        <w:pStyle w:val="Corpotesto"/>
        <w:tabs>
          <w:tab w:val="left" w:pos="3749"/>
          <w:tab w:val="left" w:pos="4512"/>
        </w:tabs>
        <w:spacing w:before="122" w:line="328" w:lineRule="auto"/>
        <w:ind w:left="1366" w:right="5273"/>
      </w:pPr>
      <w:r>
        <w:rPr>
          <w:u w:val="single"/>
        </w:rPr>
        <w:t>Consigliere</w:t>
      </w:r>
      <w:r>
        <w:rPr>
          <w:u w:val="single"/>
        </w:rPr>
        <w:tab/>
      </w:r>
      <w:r>
        <w:t>voti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; </w:t>
      </w:r>
      <w:r>
        <w:rPr>
          <w:u w:val="single"/>
        </w:rPr>
        <w:t>Consigliere</w:t>
      </w:r>
      <w:r>
        <w:rPr>
          <w:u w:val="single"/>
        </w:rPr>
        <w:tab/>
      </w:r>
      <w:r>
        <w:t>voti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>;</w:t>
      </w:r>
    </w:p>
    <w:p w14:paraId="29735397" w14:textId="77777777" w:rsidR="000D10F3" w:rsidRDefault="00DC0809">
      <w:pPr>
        <w:pStyle w:val="Corpotesto"/>
        <w:tabs>
          <w:tab w:val="left" w:pos="3819"/>
          <w:tab w:val="left" w:pos="4582"/>
        </w:tabs>
        <w:spacing w:before="3"/>
        <w:ind w:left="1366"/>
      </w:pPr>
      <w:r>
        <w:rPr>
          <w:w w:val="98"/>
          <w:u w:val="single"/>
        </w:rPr>
        <w:t xml:space="preserve"> </w:t>
      </w:r>
      <w:r>
        <w:rPr>
          <w:u w:val="single"/>
        </w:rPr>
        <w:t>Consigliere</w:t>
      </w:r>
      <w:r>
        <w:rPr>
          <w:u w:val="single"/>
        </w:rPr>
        <w:tab/>
      </w:r>
      <w:r>
        <w:t>voti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485A8539" w14:textId="77777777" w:rsidR="000D10F3" w:rsidRDefault="000D10F3">
      <w:pPr>
        <w:pStyle w:val="Corpotesto"/>
        <w:spacing w:before="4"/>
        <w:ind w:left="0"/>
        <w:rPr>
          <w:sz w:val="22"/>
        </w:rPr>
      </w:pPr>
    </w:p>
    <w:p w14:paraId="53B5AC7B" w14:textId="04AB1F8E" w:rsidR="000D10F3" w:rsidRDefault="00E75480">
      <w:pPr>
        <w:pStyle w:val="Corpotesto"/>
        <w:tabs>
          <w:tab w:val="left" w:pos="3860"/>
          <w:tab w:val="left" w:pos="5778"/>
        </w:tabs>
        <w:spacing w:before="89"/>
        <w:ind w:left="13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4530171" wp14:editId="34643DFF">
                <wp:simplePos x="0" y="0"/>
                <wp:positionH relativeFrom="page">
                  <wp:posOffset>2653665</wp:posOffset>
                </wp:positionH>
                <wp:positionV relativeFrom="paragraph">
                  <wp:posOffset>242570</wp:posOffset>
                </wp:positionV>
                <wp:extent cx="445135" cy="1905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135" cy="19050"/>
                          <a:chOff x="4179" y="382"/>
                          <a:chExt cx="701" cy="30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179" y="405"/>
                            <a:ext cx="70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179" y="389"/>
                            <a:ext cx="70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A1038" id="Group 12" o:spid="_x0000_s1026" style="position:absolute;margin-left:208.95pt;margin-top:19.1pt;width:35.05pt;height:1.5pt;z-index:251663360;mso-position-horizontal-relative:page" coordorigin="4179,382" coordsize="70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">
                <v:line id="Line 14" o:spid="_x0000_s1027" style="position:absolute;visibility:visible;mso-wrap-style:square" from="4179,405" to="4879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" strokeweight=".19811mm"/>
                <v:line id="Line 13" o:spid="_x0000_s1028" style="position:absolute;visibility:visible;mso-wrap-style:square" from="4179,389" to="4880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" strokeweight=".72pt"/>
                <w10:wrap anchorx="page"/>
              </v:group>
            </w:pict>
          </mc:Fallback>
        </mc:AlternateContent>
      </w:r>
      <w:r w:rsidR="00DC0809">
        <w:t>(schede</w:t>
      </w:r>
      <w:r w:rsidR="00DC0809">
        <w:rPr>
          <w:spacing w:val="-5"/>
        </w:rPr>
        <w:t xml:space="preserve"> </w:t>
      </w:r>
      <w:r w:rsidR="00DC0809">
        <w:t>bianche</w:t>
      </w:r>
      <w:r w:rsidR="00DC0809">
        <w:tab/>
        <w:t>,</w:t>
      </w:r>
      <w:r w:rsidR="00DC0809">
        <w:rPr>
          <w:spacing w:val="-5"/>
        </w:rPr>
        <w:t xml:space="preserve"> </w:t>
      </w:r>
      <w:r w:rsidR="00DC0809">
        <w:t>schede</w:t>
      </w:r>
      <w:r w:rsidR="00DC0809">
        <w:rPr>
          <w:spacing w:val="-4"/>
        </w:rPr>
        <w:t xml:space="preserve"> </w:t>
      </w:r>
      <w:r w:rsidR="00DC0809">
        <w:t>nulle</w:t>
      </w:r>
      <w:r w:rsidR="00DC0809">
        <w:rPr>
          <w:u w:val="single"/>
        </w:rPr>
        <w:t xml:space="preserve"> </w:t>
      </w:r>
      <w:r w:rsidR="00DC0809">
        <w:rPr>
          <w:u w:val="single"/>
        </w:rPr>
        <w:tab/>
      </w:r>
      <w:r w:rsidR="00DC0809">
        <w:t>).</w:t>
      </w:r>
    </w:p>
    <w:p w14:paraId="7BA6BD2D" w14:textId="77777777" w:rsidR="000D10F3" w:rsidRDefault="000D10F3">
      <w:pPr>
        <w:pStyle w:val="Corpotesto"/>
        <w:ind w:left="0"/>
        <w:rPr>
          <w:sz w:val="20"/>
        </w:rPr>
      </w:pPr>
    </w:p>
    <w:p w14:paraId="46B46706" w14:textId="77777777" w:rsidR="000D10F3" w:rsidRDefault="000D10F3">
      <w:pPr>
        <w:pStyle w:val="Corpotesto"/>
        <w:spacing w:before="10"/>
        <w:ind w:left="0"/>
        <w:rPr>
          <w:sz w:val="16"/>
        </w:rPr>
      </w:pPr>
    </w:p>
    <w:p w14:paraId="11E13ECE" w14:textId="77777777" w:rsidR="000D10F3" w:rsidRDefault="00DC0809">
      <w:pPr>
        <w:pStyle w:val="Corpotesto"/>
        <w:spacing w:before="89" w:line="355" w:lineRule="auto"/>
        <w:ind w:right="940"/>
      </w:pPr>
      <w:r>
        <w:t>Concluse le due votazioni, il Sindaco proclama l’elezione della Commissione Elettorale Comunale, come segue:</w:t>
      </w:r>
    </w:p>
    <w:p w14:paraId="09330E5A" w14:textId="77777777" w:rsidR="000D10F3" w:rsidRDefault="00DC0809">
      <w:pPr>
        <w:pStyle w:val="Corpotesto"/>
        <w:tabs>
          <w:tab w:val="left" w:pos="4887"/>
        </w:tabs>
        <w:spacing w:line="319" w:lineRule="exact"/>
        <w:ind w:left="112"/>
      </w:pPr>
      <w:r>
        <w:rPr>
          <w:u w:val="single"/>
        </w:rPr>
        <w:t>Componenti</w:t>
      </w:r>
      <w:r>
        <w:rPr>
          <w:spacing w:val="-23"/>
          <w:u w:val="single"/>
        </w:rPr>
        <w:t xml:space="preserve"> </w:t>
      </w:r>
      <w:r>
        <w:rPr>
          <w:u w:val="single"/>
        </w:rPr>
        <w:t>effettivi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BA37F0" w14:textId="3ED64E84" w:rsidR="000D10F3" w:rsidRDefault="00E75480">
      <w:pPr>
        <w:pStyle w:val="Corpotesto"/>
        <w:spacing w:before="6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6AF76F" wp14:editId="41463E71">
                <wp:simplePos x="0" y="0"/>
                <wp:positionH relativeFrom="page">
                  <wp:posOffset>2319655</wp:posOffset>
                </wp:positionH>
                <wp:positionV relativeFrom="paragraph">
                  <wp:posOffset>200660</wp:posOffset>
                </wp:positionV>
                <wp:extent cx="1423670" cy="0"/>
                <wp:effectExtent l="0" t="0" r="0" b="0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367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4E108" id="Line 1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2.65pt,15.8pt" to="294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" strokeweight=".19811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5A33DAE" wp14:editId="18D4BFDC">
                <wp:simplePos x="0" y="0"/>
                <wp:positionH relativeFrom="page">
                  <wp:posOffset>2319655</wp:posOffset>
                </wp:positionH>
                <wp:positionV relativeFrom="paragraph">
                  <wp:posOffset>405130</wp:posOffset>
                </wp:positionV>
                <wp:extent cx="1423670" cy="0"/>
                <wp:effectExtent l="0" t="0" r="0" b="0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367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267D5" id="Line 10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2.65pt,31.9pt" to="294.7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" strokeweight=".19811mm">
                <w10:wrap type="topAndBottom" anchorx="page"/>
              </v:line>
            </w:pict>
          </mc:Fallback>
        </mc:AlternateContent>
      </w:r>
    </w:p>
    <w:p w14:paraId="3100B03B" w14:textId="77777777" w:rsidR="000D10F3" w:rsidRDefault="000D10F3">
      <w:pPr>
        <w:pStyle w:val="Corpotesto"/>
        <w:ind w:left="0"/>
        <w:rPr>
          <w:sz w:val="21"/>
        </w:rPr>
      </w:pPr>
    </w:p>
    <w:p w14:paraId="02758A33" w14:textId="77777777" w:rsidR="000D10F3" w:rsidRDefault="00DC0809">
      <w:pPr>
        <w:pStyle w:val="Corpotesto"/>
        <w:spacing w:before="152"/>
      </w:pPr>
      <w:r>
        <w:rPr>
          <w:u w:val="single"/>
        </w:rPr>
        <w:t>Componenti supplenti</w:t>
      </w:r>
      <w:r>
        <w:t>:_</w:t>
      </w:r>
    </w:p>
    <w:p w14:paraId="724373EE" w14:textId="5AD64A44" w:rsidR="000D10F3" w:rsidRDefault="00E75480">
      <w:pPr>
        <w:pStyle w:val="Corpotesto"/>
        <w:spacing w:before="6"/>
        <w:ind w:left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2822CAD" wp14:editId="0307BC7A">
                <wp:simplePos x="0" y="0"/>
                <wp:positionH relativeFrom="page">
                  <wp:posOffset>2496820</wp:posOffset>
                </wp:positionH>
                <wp:positionV relativeFrom="paragraph">
                  <wp:posOffset>193675</wp:posOffset>
                </wp:positionV>
                <wp:extent cx="1334770" cy="0"/>
                <wp:effectExtent l="0" t="0" r="0" b="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477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F2046" id="Line 9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6.6pt,15.25pt" to="301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" strokeweight=".19811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6F8DB58" wp14:editId="5C31C046">
                <wp:simplePos x="0" y="0"/>
                <wp:positionH relativeFrom="page">
                  <wp:posOffset>2496820</wp:posOffset>
                </wp:positionH>
                <wp:positionV relativeFrom="paragraph">
                  <wp:posOffset>397510</wp:posOffset>
                </wp:positionV>
                <wp:extent cx="1334770" cy="0"/>
                <wp:effectExtent l="0" t="0" r="0" b="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477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34AEA" id="Line 8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6.6pt,31.3pt" to="301.7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" strokeweight=".19811mm">
                <w10:wrap type="topAndBottom" anchorx="page"/>
              </v:line>
            </w:pict>
          </mc:Fallback>
        </mc:AlternateContent>
      </w:r>
    </w:p>
    <w:p w14:paraId="20C37484" w14:textId="77777777" w:rsidR="000D10F3" w:rsidRDefault="000D10F3">
      <w:pPr>
        <w:pStyle w:val="Corpotesto"/>
        <w:ind w:left="0"/>
        <w:rPr>
          <w:sz w:val="21"/>
        </w:rPr>
      </w:pPr>
    </w:p>
    <w:p w14:paraId="0559AA86" w14:textId="77777777" w:rsidR="000D10F3" w:rsidRDefault="000D10F3">
      <w:pPr>
        <w:pStyle w:val="Corpotesto"/>
        <w:spacing w:before="3"/>
        <w:ind w:left="0"/>
        <w:rPr>
          <w:sz w:val="18"/>
        </w:rPr>
      </w:pPr>
    </w:p>
    <w:p w14:paraId="5BEF7D7E" w14:textId="6ADB69AF" w:rsidR="000D10F3" w:rsidRDefault="00E75480">
      <w:pPr>
        <w:pStyle w:val="Corpotesto"/>
        <w:spacing w:before="89"/>
        <w:ind w:left="239" w:right="23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4036110" wp14:editId="59F6C474">
                <wp:simplePos x="0" y="0"/>
                <wp:positionH relativeFrom="page">
                  <wp:posOffset>2504440</wp:posOffset>
                </wp:positionH>
                <wp:positionV relativeFrom="paragraph">
                  <wp:posOffset>-572135</wp:posOffset>
                </wp:positionV>
                <wp:extent cx="1274445" cy="1841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4445" cy="18415"/>
                          <a:chOff x="3944" y="-901"/>
                          <a:chExt cx="2007" cy="29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011" y="-878"/>
                            <a:ext cx="1938" cy="0"/>
                          </a:xfrm>
                          <a:prstGeom prst="line">
                            <a:avLst/>
                          </a:prstGeom>
                          <a:noFill/>
                          <a:ln w="698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944" y="-893"/>
                            <a:ext cx="200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C32C7" id="Group 5" o:spid="_x0000_s1026" style="position:absolute;margin-left:197.2pt;margin-top:-45.05pt;width:100.35pt;height:1.45pt;z-index:251664384;mso-position-horizontal-relative:page" coordorigin="3944,-901" coordsize="200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">
                <v:line id="Line 7" o:spid="_x0000_s1027" style="position:absolute;visibility:visible;mso-wrap-style:square" from="4011,-878" to="5949,-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" strokeweight=".19392mm"/>
                <v:line id="Line 6" o:spid="_x0000_s1028" style="position:absolute;visibility:visible;mso-wrap-style:square" from="3944,-893" to="5951,-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      <w10:wrap anchorx="page"/>
              </v:group>
            </w:pict>
          </mc:Fallback>
        </mc:AlternateContent>
      </w:r>
      <w:r w:rsidR="00DC0809">
        <w:t>PRENDE ATTO</w:t>
      </w:r>
    </w:p>
    <w:p w14:paraId="0DAE2810" w14:textId="77777777" w:rsidR="000D10F3" w:rsidRDefault="00DC0809">
      <w:pPr>
        <w:pStyle w:val="Corpotesto"/>
        <w:spacing w:before="120"/>
        <w:ind w:left="842" w:right="239"/>
        <w:jc w:val="center"/>
      </w:pPr>
      <w:r>
        <w:t>Il Consiglio Comunale prende atto dell’elezione sopra descritta.</w:t>
      </w:r>
    </w:p>
    <w:p w14:paraId="6D43A6C1" w14:textId="77777777" w:rsidR="000D10F3" w:rsidRDefault="000D10F3">
      <w:pPr>
        <w:pStyle w:val="Corpotesto"/>
        <w:spacing w:before="7"/>
        <w:ind w:left="0"/>
        <w:rPr>
          <w:sz w:val="44"/>
        </w:rPr>
      </w:pPr>
    </w:p>
    <w:p w14:paraId="57613C1D" w14:textId="77777777" w:rsidR="000D10F3" w:rsidRDefault="00DC0809">
      <w:pPr>
        <w:pStyle w:val="Corpotesto"/>
        <w:ind w:left="242" w:right="239"/>
        <w:jc w:val="center"/>
      </w:pPr>
      <w:r>
        <w:t>Inoltre, il Consiglio comunale valutata l’urgenza imposta dalla volontà concludere tempestivamente</w:t>
      </w:r>
      <w:r>
        <w:rPr>
          <w:spacing w:val="41"/>
        </w:rPr>
        <w:t xml:space="preserve"> </w:t>
      </w:r>
      <w:r>
        <w:t>il</w:t>
      </w:r>
      <w:r>
        <w:rPr>
          <w:spacing w:val="41"/>
        </w:rPr>
        <w:t xml:space="preserve"> </w:t>
      </w:r>
      <w:r>
        <w:t>procedimento</w:t>
      </w:r>
      <w:r>
        <w:rPr>
          <w:spacing w:val="44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rendere</w:t>
      </w:r>
      <w:r>
        <w:rPr>
          <w:spacing w:val="43"/>
        </w:rPr>
        <w:t xml:space="preserve"> </w:t>
      </w:r>
      <w:r>
        <w:t>operativa</w:t>
      </w:r>
      <w:r>
        <w:rPr>
          <w:spacing w:val="43"/>
        </w:rPr>
        <w:t xml:space="preserve"> </w:t>
      </w:r>
      <w:r>
        <w:t>senza</w:t>
      </w:r>
      <w:r>
        <w:rPr>
          <w:spacing w:val="44"/>
        </w:rPr>
        <w:t xml:space="preserve"> </w:t>
      </w:r>
      <w:r>
        <w:t>indugio</w:t>
      </w:r>
      <w:r>
        <w:rPr>
          <w:spacing w:val="41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rinnovata</w:t>
      </w:r>
    </w:p>
    <w:p w14:paraId="484C0412" w14:textId="01A85FA0" w:rsidR="000D10F3" w:rsidRDefault="00E75480">
      <w:pPr>
        <w:pStyle w:val="Corpotesto"/>
        <w:tabs>
          <w:tab w:val="left" w:pos="7842"/>
        </w:tabs>
        <w:spacing w:line="322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0AF6F16" wp14:editId="0B100BFB">
                <wp:simplePos x="0" y="0"/>
                <wp:positionH relativeFrom="page">
                  <wp:posOffset>5272405</wp:posOffset>
                </wp:positionH>
                <wp:positionV relativeFrom="paragraph">
                  <wp:posOffset>185420</wp:posOffset>
                </wp:positionV>
                <wp:extent cx="356235" cy="190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" cy="19050"/>
                          <a:chOff x="8303" y="292"/>
                          <a:chExt cx="561" cy="3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303" y="316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303" y="299"/>
                            <a:ext cx="5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ACFB1" id="Group 2" o:spid="_x0000_s1026" style="position:absolute;margin-left:415.15pt;margin-top:14.6pt;width:28.05pt;height:1.5pt;z-index:251665408;mso-position-horizontal-relative:page" coordorigin="8303,292" coordsize="56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">
                <v:line id="Line 4" o:spid="_x0000_s1027" style="position:absolute;visibility:visible;mso-wrap-style:square" from="8303,316" to="8863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" strokeweight=".19811mm"/>
                <v:line id="Line 3" o:spid="_x0000_s1028" style="position:absolute;visibility:visible;mso-wrap-style:square" from="8303,299" to="8862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w10:wrap anchorx="page"/>
              </v:group>
            </w:pict>
          </mc:Fallback>
        </mc:AlternateContent>
      </w:r>
      <w:r w:rsidR="00DC0809">
        <w:t>Commissione,  con  ulteri</w:t>
      </w:r>
      <w:r w:rsidR="00DC0809">
        <w:t>ore  votazione  in  forma</w:t>
      </w:r>
      <w:r w:rsidR="00DC0809">
        <w:rPr>
          <w:spacing w:val="11"/>
        </w:rPr>
        <w:t xml:space="preserve"> </w:t>
      </w:r>
      <w:r w:rsidR="00DC0809">
        <w:t>palese,</w:t>
      </w:r>
      <w:r w:rsidR="00DC0809">
        <w:rPr>
          <w:spacing w:val="59"/>
        </w:rPr>
        <w:t xml:space="preserve"> </w:t>
      </w:r>
      <w:r w:rsidR="00DC0809">
        <w:t>con</w:t>
      </w:r>
      <w:r w:rsidR="00DC0809">
        <w:tab/>
        <w:t>voti</w:t>
      </w:r>
      <w:r w:rsidR="00DC0809">
        <w:rPr>
          <w:spacing w:val="58"/>
        </w:rPr>
        <w:t xml:space="preserve"> </w:t>
      </w:r>
      <w:r w:rsidR="00DC0809">
        <w:t>favorevoli,</w:t>
      </w:r>
    </w:p>
    <w:p w14:paraId="2744F0B8" w14:textId="77777777" w:rsidR="000D10F3" w:rsidRDefault="000D10F3">
      <w:pPr>
        <w:spacing w:line="322" w:lineRule="exact"/>
        <w:sectPr w:rsidR="000D10F3">
          <w:pgSz w:w="11910" w:h="16840"/>
          <w:pgMar w:top="1320" w:right="1020" w:bottom="280" w:left="1020" w:header="720" w:footer="720" w:gutter="0"/>
          <w:cols w:space="720"/>
        </w:sectPr>
      </w:pPr>
    </w:p>
    <w:p w14:paraId="1AD395F1" w14:textId="77777777" w:rsidR="000D10F3" w:rsidRDefault="00DC0809">
      <w:pPr>
        <w:pStyle w:val="Corpotesto"/>
        <w:tabs>
          <w:tab w:val="left" w:pos="933"/>
          <w:tab w:val="left" w:pos="3975"/>
        </w:tabs>
        <w:spacing w:before="77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voti contrari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consiglieri</w:t>
      </w:r>
      <w:r>
        <w:rPr>
          <w:spacing w:val="1"/>
        </w:rPr>
        <w:t xml:space="preserve"> </w:t>
      </w:r>
      <w:r>
        <w:t>astenuti:</w:t>
      </w:r>
    </w:p>
    <w:p w14:paraId="422C02E3" w14:textId="77777777" w:rsidR="000D10F3" w:rsidRDefault="000D10F3">
      <w:pPr>
        <w:pStyle w:val="Corpotesto"/>
        <w:spacing w:before="8"/>
        <w:ind w:left="0"/>
        <w:rPr>
          <w:sz w:val="44"/>
        </w:rPr>
      </w:pPr>
    </w:p>
    <w:p w14:paraId="2D778B1E" w14:textId="77777777" w:rsidR="000D10F3" w:rsidRDefault="00DC0809">
      <w:pPr>
        <w:pStyle w:val="Corpotesto"/>
        <w:ind w:left="234" w:right="239"/>
        <w:jc w:val="center"/>
      </w:pPr>
      <w:r>
        <w:t>DELIBERA</w:t>
      </w:r>
    </w:p>
    <w:p w14:paraId="5E20D0C5" w14:textId="037145B5" w:rsidR="000D10F3" w:rsidRDefault="00DC0809">
      <w:pPr>
        <w:pStyle w:val="Corpotesto"/>
        <w:spacing w:before="120"/>
      </w:pPr>
      <w:r>
        <w:t>di dichiarare immediatamente eseguibile la presente (</w:t>
      </w:r>
      <w:hyperlink r:id="rId14" w:history="1">
        <w:r w:rsidRPr="00E75480">
          <w:rPr>
            <w:rStyle w:val="Collegamentoipertestuale"/>
          </w:rPr>
          <w:t>articolo 134 comma 4 del TUEL</w:t>
        </w:r>
      </w:hyperlink>
      <w:r>
        <w:t>).</w:t>
      </w:r>
    </w:p>
    <w:sectPr w:rsidR="000D10F3">
      <w:pgSz w:w="11910" w:h="16840"/>
      <w:pgMar w:top="13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3FD87" w14:textId="77777777" w:rsidR="00DC0809" w:rsidRDefault="00DC0809" w:rsidP="00E75480">
      <w:r>
        <w:separator/>
      </w:r>
    </w:p>
  </w:endnote>
  <w:endnote w:type="continuationSeparator" w:id="0">
    <w:p w14:paraId="1F8562DD" w14:textId="77777777" w:rsidR="00DC0809" w:rsidRDefault="00DC0809" w:rsidP="00E7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3BC0B" w14:textId="77777777" w:rsidR="00DC0809" w:rsidRDefault="00DC0809" w:rsidP="00E75480">
      <w:r>
        <w:separator/>
      </w:r>
    </w:p>
  </w:footnote>
  <w:footnote w:type="continuationSeparator" w:id="0">
    <w:p w14:paraId="5C7DBF7F" w14:textId="77777777" w:rsidR="00DC0809" w:rsidRDefault="00DC0809" w:rsidP="00E75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84A98" w14:textId="757437DC" w:rsidR="00E75480" w:rsidRDefault="00E75480" w:rsidP="00E75480">
    <w:pPr>
      <w:pStyle w:val="Intestazione"/>
      <w:jc w:val="center"/>
    </w:pPr>
    <w:r w:rsidRPr="006C3FC8">
      <w:rPr>
        <w:noProof/>
      </w:rPr>
      <w:drawing>
        <wp:inline distT="0" distB="0" distL="0" distR="0" wp14:anchorId="4C4172DE" wp14:editId="05E098C0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E3EEC8" w14:textId="77777777" w:rsidR="00E75480" w:rsidRDefault="00E7548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F3"/>
    <w:rsid w:val="000D10F3"/>
    <w:rsid w:val="00DC0809"/>
    <w:rsid w:val="00E7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089A"/>
  <w15:docId w15:val="{A1AA55BB-7360-4B8E-85B1-5275D6A0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84"/>
      <w:ind w:left="108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2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754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5480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754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5480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7548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5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1967-03-20;223~art4bis!vig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ormattiva.it/uri-res/N2Ls?urn:nir:stato:decreto.legislativo:2000-08-18;267~art41!vig" TargetMode="External"/><Relationship Id="rId12" Type="http://schemas.openxmlformats.org/officeDocument/2006/relationships/hyperlink" Target="http://www.normattiva.it/uri-res/N2Ls?urn:nir:stato:decreto.legislativo:2000-08-18;267~art49!vi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decreto.legislativo:2000-08-18;267~art41!vig" TargetMode="External"/><Relationship Id="rId11" Type="http://schemas.openxmlformats.org/officeDocument/2006/relationships/hyperlink" Target="http://www.normattiva.it/uri-res/N2Ls?urn:nir:stato:decreto:1967-03-20;223~art13!vi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normattiva.it/uri-res/N2Ls?urn:nir:stato:decreto:1967-03-20;223~art12!vi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rmattiva.it/uri-res/N2Ls?urn:nir:stato:legge:2005-12-21;270!vig" TargetMode="External"/><Relationship Id="rId14" Type="http://schemas.openxmlformats.org/officeDocument/2006/relationships/hyperlink" Target="http://www.normattiva.it/uri-res/N2Ls?urn:nir:stato:decreto.legislativo:2000-08-18;267~art134!vi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utente</cp:lastModifiedBy>
  <cp:revision>2</cp:revision>
  <dcterms:created xsi:type="dcterms:W3CDTF">2020-09-15T08:02:00Z</dcterms:created>
  <dcterms:modified xsi:type="dcterms:W3CDTF">2020-09-15T08:02:00Z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2020-09-15T00:00:00Z</vt:filetime>
  </property>
</Properties>
</file>