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37" w:rsidRDefault="00972E37" w:rsidP="00972E37">
      <w:pPr>
        <w:pStyle w:val="Default"/>
      </w:pPr>
    </w:p>
    <w:p w:rsidR="00963730" w:rsidRPr="00972E37" w:rsidRDefault="00972E37" w:rsidP="00972E37">
      <w:pPr>
        <w:jc w:val="both"/>
        <w:rPr>
          <w:rFonts w:ascii="Times New Roman" w:hAnsi="Times New Roman" w:cs="Times New Roman"/>
          <w:b/>
          <w:bCs/>
          <w:sz w:val="24"/>
          <w:szCs w:val="24"/>
        </w:rPr>
      </w:pPr>
      <w:r w:rsidRPr="00972E37">
        <w:rPr>
          <w:rFonts w:ascii="Times New Roman" w:hAnsi="Times New Roman" w:cs="Times New Roman"/>
          <w:sz w:val="24"/>
          <w:szCs w:val="24"/>
        </w:rPr>
        <w:t xml:space="preserve"> </w:t>
      </w:r>
      <w:r w:rsidRPr="00972E37">
        <w:rPr>
          <w:rFonts w:ascii="Times New Roman" w:hAnsi="Times New Roman" w:cs="Times New Roman"/>
          <w:b/>
          <w:bCs/>
          <w:sz w:val="24"/>
          <w:szCs w:val="24"/>
        </w:rPr>
        <w:t>SEMPLIFICAZIONE AMMINISTRATIVA: SOPPRESSIONE DEI DIRITTI DI SEGRETERIA RELATIVI ALLE CERTIFICAZIONI ANAGRAFICHE</w:t>
      </w:r>
      <w:r w:rsidR="00884591">
        <w:rPr>
          <w:rFonts w:ascii="Times New Roman" w:hAnsi="Times New Roman" w:cs="Times New Roman"/>
          <w:b/>
          <w:bCs/>
          <w:sz w:val="24"/>
          <w:szCs w:val="24"/>
        </w:rPr>
        <w:t xml:space="preserve">, </w:t>
      </w:r>
      <w:r w:rsidR="00884591" w:rsidRPr="00884591">
        <w:rPr>
          <w:rFonts w:ascii="Times New Roman" w:hAnsi="Times New Roman" w:cs="Times New Roman"/>
          <w:b/>
          <w:bCs/>
          <w:sz w:val="24"/>
          <w:szCs w:val="24"/>
        </w:rPr>
        <w:t>RIDEFINIZIONE IMPORTI DEI DIRITTI DI SEGRETERIA RELATIVI A CARTE DI IDENTITA' E CARTE DI IDENTITA' ELETTRONICHE</w:t>
      </w:r>
    </w:p>
    <w:p w:rsidR="00972E37" w:rsidRDefault="00972E37" w:rsidP="00972E37">
      <w:pPr>
        <w:pStyle w:val="Default"/>
        <w:jc w:val="center"/>
        <w:rPr>
          <w:rFonts w:ascii="Times New Roman" w:hAnsi="Times New Roman" w:cs="Times New Roman"/>
          <w:b/>
          <w:bCs/>
        </w:rPr>
      </w:pPr>
      <w:r w:rsidRPr="00972E37">
        <w:rPr>
          <w:rFonts w:ascii="Times New Roman" w:hAnsi="Times New Roman" w:cs="Times New Roman"/>
          <w:b/>
          <w:bCs/>
        </w:rPr>
        <w:t>LA GIUNTA COMUNALE</w:t>
      </w:r>
    </w:p>
    <w:p w:rsidR="00972E37" w:rsidRPr="00972E37" w:rsidRDefault="00972E37" w:rsidP="00972E37">
      <w:pPr>
        <w:pStyle w:val="Default"/>
        <w:jc w:val="center"/>
        <w:rPr>
          <w:rFonts w:ascii="Times New Roman" w:hAnsi="Times New Roman" w:cs="Times New Roman"/>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Visto </w:t>
      </w:r>
      <w:r w:rsidRPr="00972E37">
        <w:rPr>
          <w:rFonts w:ascii="Times New Roman" w:hAnsi="Times New Roman" w:cs="Times New Roman"/>
        </w:rPr>
        <w:t xml:space="preserve">il T.U. delle leggi sull’Ordinamento degli Enti Locali, approvato con il D.lgs. 18.08.2000 n. 267; </w:t>
      </w:r>
    </w:p>
    <w:p w:rsidR="00972E37" w:rsidRDefault="00972E37" w:rsidP="00972E37">
      <w:pPr>
        <w:pStyle w:val="Default"/>
        <w:jc w:val="both"/>
        <w:rPr>
          <w:rFonts w:ascii="Times New Roman" w:hAnsi="Times New Roman" w:cs="Times New Roman"/>
          <w:b/>
          <w:bCs/>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Visto </w:t>
      </w:r>
      <w:r w:rsidRPr="00972E37">
        <w:rPr>
          <w:rFonts w:ascii="Times New Roman" w:hAnsi="Times New Roman" w:cs="Times New Roman"/>
        </w:rPr>
        <w:t xml:space="preserve">lo Statuto Comunale; </w:t>
      </w:r>
    </w:p>
    <w:p w:rsidR="00972E37" w:rsidRDefault="00972E37" w:rsidP="00972E37">
      <w:pPr>
        <w:pStyle w:val="Default"/>
        <w:jc w:val="both"/>
        <w:rPr>
          <w:rFonts w:ascii="Times New Roman" w:hAnsi="Times New Roman" w:cs="Times New Roman"/>
          <w:b/>
          <w:bCs/>
        </w:rPr>
      </w:pPr>
    </w:p>
    <w:p w:rsidR="00972E37" w:rsidRDefault="00972E37" w:rsidP="00972E37">
      <w:pPr>
        <w:pStyle w:val="Default"/>
        <w:jc w:val="both"/>
        <w:rPr>
          <w:rFonts w:ascii="Times New Roman" w:hAnsi="Times New Roman" w:cs="Times New Roman"/>
          <w:b/>
          <w:bCs/>
        </w:rPr>
      </w:pPr>
      <w:r w:rsidRPr="00972E37">
        <w:rPr>
          <w:rFonts w:ascii="Times New Roman" w:hAnsi="Times New Roman" w:cs="Times New Roman"/>
          <w:b/>
          <w:bCs/>
        </w:rPr>
        <w:t xml:space="preserve">Richiamati: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-l’articolo 40 della legge 8 giugno 1962 n.604 e successive modificazioni ed integrazioni che impone ai Comuni la riscossione dei diritti di segreteria di seguito indicati: </w:t>
      </w:r>
    </w:p>
    <w:p w:rsidR="00972E37" w:rsidRPr="00972E37" w:rsidRDefault="00972E37" w:rsidP="00972E37">
      <w:pPr>
        <w:pStyle w:val="Default"/>
        <w:numPr>
          <w:ilvl w:val="0"/>
          <w:numId w:val="1"/>
        </w:numPr>
        <w:jc w:val="both"/>
        <w:rPr>
          <w:rFonts w:ascii="Times New Roman" w:hAnsi="Times New Roman" w:cs="Times New Roman"/>
        </w:rPr>
      </w:pPr>
      <w:r w:rsidRPr="00972E37">
        <w:rPr>
          <w:rFonts w:ascii="Times New Roman" w:hAnsi="Times New Roman" w:cs="Times New Roman"/>
        </w:rPr>
        <w:t xml:space="preserve">Certificati di qualunque natura, atti noti, nulla osta e autenticazione di firme in carta semplice: € 0,26 </w:t>
      </w:r>
    </w:p>
    <w:p w:rsidR="00972E37" w:rsidRPr="00972E37" w:rsidRDefault="00972E37" w:rsidP="00972E37">
      <w:pPr>
        <w:pStyle w:val="Default"/>
        <w:numPr>
          <w:ilvl w:val="0"/>
          <w:numId w:val="1"/>
        </w:numPr>
        <w:jc w:val="both"/>
        <w:rPr>
          <w:rFonts w:ascii="Times New Roman" w:hAnsi="Times New Roman" w:cs="Times New Roman"/>
        </w:rPr>
      </w:pPr>
      <w:r w:rsidRPr="00972E37">
        <w:rPr>
          <w:rFonts w:ascii="Times New Roman" w:hAnsi="Times New Roman" w:cs="Times New Roman"/>
        </w:rPr>
        <w:t xml:space="preserve">Certificati di qualunque natura, atti notori, nulla osta e autenticazioni di firme in carta resa legale: € 0,52; </w:t>
      </w: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-l’art. 10 del D. L. 90/2014, convertito nella L. 114/2014, che ha attribuito integralmente al Comune i proventi annuali dei diritti di segreteria incassati; </w:t>
      </w:r>
    </w:p>
    <w:p w:rsidR="00972E37" w:rsidRPr="00972E37" w:rsidRDefault="00972E37" w:rsidP="00972E37">
      <w:pPr>
        <w:pStyle w:val="Default"/>
        <w:jc w:val="both"/>
        <w:rPr>
          <w:rFonts w:ascii="Times New Roman" w:hAnsi="Times New Roman" w:cs="Times New Roman"/>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Visto e richiamato </w:t>
      </w:r>
      <w:r w:rsidRPr="00972E37">
        <w:rPr>
          <w:rFonts w:ascii="Times New Roman" w:hAnsi="Times New Roman" w:cs="Times New Roman"/>
        </w:rPr>
        <w:t xml:space="preserve">l’art. 2 comma 15 della L. 127/1997, nella parte in cui dispone che </w:t>
      </w:r>
      <w:r w:rsidRPr="00972E37">
        <w:rPr>
          <w:rFonts w:ascii="Times New Roman" w:hAnsi="Times New Roman" w:cs="Times New Roman"/>
          <w:i/>
        </w:rPr>
        <w:t>“I comuni che non versino nelle situazioni strutturalmente deficitarie (omissis) possono inoltre prevedere la soppressione o riduzione di diritti, tasse o contributi previsti per il rilascio di certificati, documenti e altri atti amministrativi, quando i relativi proventi sono destinati esclusivamente a vantaggio dell'ente locale, o limitatamente alla quota destinata esclusivamente a vantaggio dell'ente locale.”</w:t>
      </w:r>
      <w:r w:rsidRPr="00972E37">
        <w:rPr>
          <w:rFonts w:ascii="Times New Roman" w:hAnsi="Times New Roman" w:cs="Times New Roman"/>
        </w:rPr>
        <w:t xml:space="preserve">; </w:t>
      </w:r>
    </w:p>
    <w:p w:rsidR="00972E37" w:rsidRDefault="00972E37" w:rsidP="00972E37">
      <w:pPr>
        <w:pStyle w:val="Default"/>
        <w:jc w:val="both"/>
        <w:rPr>
          <w:rFonts w:ascii="Times New Roman" w:hAnsi="Times New Roman" w:cs="Times New Roman"/>
          <w:b/>
          <w:bCs/>
        </w:rPr>
      </w:pP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Dato atto </w:t>
      </w:r>
      <w:r w:rsidRPr="00972E37">
        <w:rPr>
          <w:rFonts w:ascii="Times New Roman" w:hAnsi="Times New Roman" w:cs="Times New Roman"/>
        </w:rPr>
        <w:t xml:space="preserve">che questa Amministrazione non versa nella situazione strutturalmente deficitaria di cui di cui all’art. 242 del </w:t>
      </w:r>
      <w:proofErr w:type="spellStart"/>
      <w:r w:rsidRPr="00972E37">
        <w:rPr>
          <w:rFonts w:ascii="Times New Roman" w:hAnsi="Times New Roman" w:cs="Times New Roman"/>
        </w:rPr>
        <w:t>D.Lgs.</w:t>
      </w:r>
      <w:proofErr w:type="spellEnd"/>
      <w:r w:rsidRPr="00972E37">
        <w:rPr>
          <w:rFonts w:ascii="Times New Roman" w:hAnsi="Times New Roman" w:cs="Times New Roman"/>
        </w:rPr>
        <w:t xml:space="preserve"> 267/2000 T.U.E.L.; </w:t>
      </w:r>
    </w:p>
    <w:p w:rsidR="00972E37" w:rsidRPr="00972E37" w:rsidRDefault="00972E37" w:rsidP="00972E37">
      <w:pPr>
        <w:pStyle w:val="Default"/>
        <w:jc w:val="both"/>
        <w:rPr>
          <w:rFonts w:ascii="Times New Roman" w:hAnsi="Times New Roman" w:cs="Times New Roman"/>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Ritenuto </w:t>
      </w:r>
      <w:r w:rsidRPr="00972E37">
        <w:rPr>
          <w:rFonts w:ascii="Times New Roman" w:hAnsi="Times New Roman" w:cs="Times New Roman"/>
        </w:rPr>
        <w:t xml:space="preserve">pertanto che, al fine di incentivare l’utilizzo dei servizi on-line, questa Amministrazione possa rinunciare alla riscossione dei diritti incassati sul rilascio dei certificati anagrafici, sulla base delle seguenti motivazioni: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a) l’obbligo del pagamento dei diritti di segreteria rappresenta un ostacolo e un disincentivo all’utilizzo di modalità telematiche da parte dei cittadini;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b) l’esiguità delle somme complessivamente incassate, di circa €</w:t>
      </w:r>
      <w:r w:rsidR="00884591">
        <w:rPr>
          <w:rFonts w:ascii="Times New Roman" w:hAnsi="Times New Roman" w:cs="Times New Roman"/>
        </w:rPr>
        <w:t xml:space="preserve"> 1</w:t>
      </w:r>
      <w:r w:rsidRPr="00972E37">
        <w:rPr>
          <w:rFonts w:ascii="Times New Roman" w:hAnsi="Times New Roman" w:cs="Times New Roman"/>
        </w:rPr>
        <w:t xml:space="preserve">00,00 annui, di cui verrebbe comunque garantita l’entrata con la ridefinizione minima degli importi dei diritti di segreteria relativi a Carte di identità e Carte di Identità Elettroniche; </w:t>
      </w:r>
    </w:p>
    <w:p w:rsidR="00DB0405" w:rsidRDefault="00972E37" w:rsidP="00972E37">
      <w:pPr>
        <w:pStyle w:val="Default"/>
        <w:jc w:val="both"/>
        <w:rPr>
          <w:rFonts w:ascii="Times New Roman" w:hAnsi="Times New Roman" w:cs="Times New Roman"/>
        </w:rPr>
      </w:pPr>
      <w:r w:rsidRPr="00972E37">
        <w:rPr>
          <w:rFonts w:ascii="Times New Roman" w:hAnsi="Times New Roman" w:cs="Times New Roman"/>
        </w:rPr>
        <w:t>c) il dispendio di tempo nella gestione dell’attività di riscossione tramite il front – office, per assolvere agli obblighi correlati al maneggio di denaro pubblico (rendicontazione, versamento in tesoreria, dichiarazione annuale trasmettere alla Corte dei Conti, registrazioni contabili nella procedura di contabilità) attività il cui costo non può essere giustificato con introiti esigui;</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Considerato </w:t>
      </w:r>
      <w:r w:rsidRPr="00972E37">
        <w:rPr>
          <w:rFonts w:ascii="Times New Roman" w:hAnsi="Times New Roman" w:cs="Times New Roman"/>
        </w:rPr>
        <w:t xml:space="preserve">pertanto utile ed opportuno semplificare ed incentivare l’utilizzo del canale telematico per le richieste di certificazione anagrafica, prevedendo la soppressione dei diritti di segreteria; </w:t>
      </w:r>
    </w:p>
    <w:p w:rsidR="00DB0405" w:rsidRDefault="00DB0405" w:rsidP="00972E37">
      <w:pPr>
        <w:pStyle w:val="Default"/>
        <w:jc w:val="both"/>
        <w:rPr>
          <w:rFonts w:ascii="Times New Roman" w:hAnsi="Times New Roman" w:cs="Times New Roman"/>
          <w:b/>
          <w:bCs/>
        </w:rPr>
      </w:pP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Rilevato </w:t>
      </w:r>
      <w:r w:rsidRPr="00972E37">
        <w:rPr>
          <w:rFonts w:ascii="Times New Roman" w:hAnsi="Times New Roman" w:cs="Times New Roman"/>
        </w:rPr>
        <w:t xml:space="preserve">che la proposta di soppressione non comporterà un mancato introito in quanto compensato dalla rideterminazione dei diritti relativi all’emissione dei documenti di identità; </w:t>
      </w:r>
    </w:p>
    <w:p w:rsidR="00DB0405" w:rsidRPr="00972E37" w:rsidRDefault="00DB0405" w:rsidP="00972E37">
      <w:pPr>
        <w:pStyle w:val="Default"/>
        <w:jc w:val="both"/>
        <w:rPr>
          <w:rFonts w:ascii="Times New Roman" w:hAnsi="Times New Roman" w:cs="Times New Roman"/>
        </w:rPr>
      </w:pP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lastRenderedPageBreak/>
        <w:t xml:space="preserve">Considerato </w:t>
      </w:r>
      <w:r w:rsidRPr="00972E37">
        <w:rPr>
          <w:rFonts w:ascii="Times New Roman" w:hAnsi="Times New Roman" w:cs="Times New Roman"/>
        </w:rPr>
        <w:t xml:space="preserve">che in data 16.06.2016 è stato pubblicato sulla Gazzetta Ufficiale n. 139 il Decreto del Ministro dell’economia e delle finanze del 25 maggio n.139 recante la “Determinazione del corrispettivo a carico del richiedente la carta d’identità elettronica, ai sensi art. 7-vicies quater del decreto-legge 31 gennaio n.7, convertito, con modificazioni, dalla legge 31 marzo 2005, n. 43”; </w:t>
      </w:r>
    </w:p>
    <w:p w:rsidR="00DB0405" w:rsidRPr="00972E37" w:rsidRDefault="00DB0405" w:rsidP="00972E37">
      <w:pPr>
        <w:pStyle w:val="Default"/>
        <w:jc w:val="both"/>
        <w:rPr>
          <w:rFonts w:ascii="Times New Roman" w:hAnsi="Times New Roman" w:cs="Times New Roman"/>
        </w:rPr>
      </w:pP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Vista </w:t>
      </w:r>
      <w:r w:rsidRPr="00972E37">
        <w:rPr>
          <w:rFonts w:ascii="Times New Roman" w:hAnsi="Times New Roman" w:cs="Times New Roman"/>
        </w:rPr>
        <w:t xml:space="preserve">la circolare n. 11/2016 del Ministero dell’interno avente per oggetto “Ulteriori indicazioni in ordine all’emissione della CIE e modalità di pagamento”; </w:t>
      </w:r>
    </w:p>
    <w:p w:rsidR="00DB0405" w:rsidRPr="00972E37" w:rsidRDefault="00DB0405" w:rsidP="00972E37">
      <w:pPr>
        <w:pStyle w:val="Default"/>
        <w:jc w:val="both"/>
        <w:rPr>
          <w:rFonts w:ascii="Times New Roman" w:hAnsi="Times New Roman" w:cs="Times New Roman"/>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Valutato </w:t>
      </w:r>
      <w:r w:rsidRPr="00972E37">
        <w:rPr>
          <w:rFonts w:ascii="Times New Roman" w:hAnsi="Times New Roman" w:cs="Times New Roman"/>
        </w:rPr>
        <w:t xml:space="preserve">che saranno soppressi i diritti di segreteria per il rilascio di certificati anagrafici di qualunque natura, atti notori, nulla osta e autenticazione di firme in carta semplice o in carta resa legale; </w:t>
      </w:r>
    </w:p>
    <w:p w:rsidR="00DB0405" w:rsidRDefault="00DB0405" w:rsidP="00972E37">
      <w:pPr>
        <w:pStyle w:val="Default"/>
        <w:jc w:val="both"/>
        <w:rPr>
          <w:rFonts w:ascii="Times New Roman" w:hAnsi="Times New Roman" w:cs="Times New Roman"/>
          <w:b/>
          <w:bCs/>
        </w:rPr>
      </w:pPr>
    </w:p>
    <w:p w:rsidR="00DB0405"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Ritenuto </w:t>
      </w:r>
      <w:r w:rsidRPr="00972E37">
        <w:rPr>
          <w:rFonts w:ascii="Times New Roman" w:hAnsi="Times New Roman" w:cs="Times New Roman"/>
        </w:rPr>
        <w:t xml:space="preserve">quindi di proporre la seguente tabella riassuntiva: </w:t>
      </w:r>
    </w:p>
    <w:p w:rsidR="00DB0405" w:rsidRDefault="00DB0405" w:rsidP="00972E37">
      <w:pPr>
        <w:pStyle w:val="Default"/>
        <w:jc w:val="both"/>
        <w:rPr>
          <w:rFonts w:ascii="Times New Roman" w:hAnsi="Times New Roman" w:cs="Times New Roman"/>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1) per il rilascio di nuova CIE: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-corrispettivo ministeriale euro 16,79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-diritto fisso comunale euro 5,16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-diritto di segreteria comunale euro </w:t>
      </w:r>
      <w:r w:rsidR="00DB0405">
        <w:rPr>
          <w:rFonts w:ascii="Times New Roman" w:hAnsi="Times New Roman" w:cs="Times New Roman"/>
        </w:rPr>
        <w:t>2</w:t>
      </w:r>
      <w:r w:rsidRPr="00972E37">
        <w:rPr>
          <w:rFonts w:ascii="Times New Roman" w:hAnsi="Times New Roman" w:cs="Times New Roman"/>
        </w:rPr>
        <w:t xml:space="preserve">,05 </w:t>
      </w: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rPr>
        <w:t>-TOTALE euro 2</w:t>
      </w:r>
      <w:r w:rsidR="00DB0405">
        <w:rPr>
          <w:rFonts w:ascii="Times New Roman" w:hAnsi="Times New Roman" w:cs="Times New Roman"/>
        </w:rPr>
        <w:t>4</w:t>
      </w:r>
      <w:r w:rsidRPr="00972E37">
        <w:rPr>
          <w:rFonts w:ascii="Times New Roman" w:hAnsi="Times New Roman" w:cs="Times New Roman"/>
        </w:rPr>
        <w:t xml:space="preserve">,00 </w:t>
      </w:r>
    </w:p>
    <w:p w:rsidR="00DB0405" w:rsidRPr="00972E37" w:rsidRDefault="00DB0405" w:rsidP="00972E37">
      <w:pPr>
        <w:pStyle w:val="Default"/>
        <w:jc w:val="both"/>
        <w:rPr>
          <w:rFonts w:ascii="Times New Roman" w:hAnsi="Times New Roman" w:cs="Times New Roman"/>
        </w:rPr>
      </w:pP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2) per il rilascio di C.I.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-diritto fisso comunale euro 5,16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-diritto di segreteria comunale euro </w:t>
      </w:r>
      <w:r w:rsidR="00DB0405">
        <w:rPr>
          <w:rFonts w:ascii="Times New Roman" w:hAnsi="Times New Roman" w:cs="Times New Roman"/>
        </w:rPr>
        <w:t>1</w:t>
      </w:r>
      <w:r w:rsidRPr="00972E37">
        <w:rPr>
          <w:rFonts w:ascii="Times New Roman" w:hAnsi="Times New Roman" w:cs="Times New Roman"/>
        </w:rPr>
        <w:t xml:space="preserve">,84 </w:t>
      </w: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rPr>
        <w:t xml:space="preserve">-TOTALE euro </w:t>
      </w:r>
      <w:r w:rsidR="00DB0405">
        <w:rPr>
          <w:rFonts w:ascii="Times New Roman" w:hAnsi="Times New Roman" w:cs="Times New Roman"/>
        </w:rPr>
        <w:t>7</w:t>
      </w:r>
      <w:r w:rsidRPr="00972E37">
        <w:rPr>
          <w:rFonts w:ascii="Times New Roman" w:hAnsi="Times New Roman" w:cs="Times New Roman"/>
        </w:rPr>
        <w:t xml:space="preserve">,00; </w:t>
      </w:r>
    </w:p>
    <w:p w:rsidR="00DB0405" w:rsidRPr="00972E37" w:rsidRDefault="00DB0405" w:rsidP="00972E37">
      <w:pPr>
        <w:pStyle w:val="Default"/>
        <w:jc w:val="both"/>
        <w:rPr>
          <w:rFonts w:ascii="Times New Roman" w:hAnsi="Times New Roman" w:cs="Times New Roman"/>
        </w:rPr>
      </w:pPr>
    </w:p>
    <w:p w:rsid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Visto </w:t>
      </w:r>
      <w:r w:rsidRPr="00972E37">
        <w:rPr>
          <w:rFonts w:ascii="Times New Roman" w:hAnsi="Times New Roman" w:cs="Times New Roman"/>
        </w:rPr>
        <w:t xml:space="preserve">l’art. 48 del T.U. delle Leggi sull’Ordinamento degli Enti Locali, di cui al D.lgs. 18.08.2000 n. 267, sulle competenze attribuite alla Giunta Comunale; </w:t>
      </w:r>
    </w:p>
    <w:p w:rsidR="00DB0405" w:rsidRPr="00972E37" w:rsidRDefault="00DB0405" w:rsidP="00972E37">
      <w:pPr>
        <w:pStyle w:val="Default"/>
        <w:jc w:val="both"/>
        <w:rPr>
          <w:rFonts w:ascii="Times New Roman" w:hAnsi="Times New Roman" w:cs="Times New Roman"/>
        </w:rPr>
      </w:pPr>
    </w:p>
    <w:p w:rsidR="00DB0405" w:rsidRPr="00DB0405" w:rsidRDefault="00DB0405" w:rsidP="00DB0405">
      <w:pPr>
        <w:pStyle w:val="Default"/>
        <w:jc w:val="both"/>
        <w:rPr>
          <w:rFonts w:ascii="Times New Roman" w:hAnsi="Times New Roman" w:cs="Times New Roman"/>
          <w:bCs/>
        </w:rPr>
      </w:pPr>
      <w:r w:rsidRPr="00DB0405">
        <w:rPr>
          <w:rFonts w:ascii="Times New Roman" w:hAnsi="Times New Roman" w:cs="Times New Roman"/>
          <w:b/>
          <w:bCs/>
        </w:rPr>
        <w:t xml:space="preserve">Acquisiti </w:t>
      </w:r>
      <w:r w:rsidRPr="00DB0405">
        <w:rPr>
          <w:rFonts w:ascii="Times New Roman" w:hAnsi="Times New Roman" w:cs="Times New Roman"/>
          <w:bCs/>
        </w:rPr>
        <w:t xml:space="preserve">i pareri in ordine alla regolarità tecnica e contabile, previsti dall’art. 49 del D. </w:t>
      </w:r>
      <w:proofErr w:type="spellStart"/>
      <w:r w:rsidRPr="00DB0405">
        <w:rPr>
          <w:rFonts w:ascii="Times New Roman" w:hAnsi="Times New Roman" w:cs="Times New Roman"/>
          <w:bCs/>
        </w:rPr>
        <w:t>Lgs</w:t>
      </w:r>
      <w:proofErr w:type="spellEnd"/>
      <w:r w:rsidRPr="00DB0405">
        <w:rPr>
          <w:rFonts w:ascii="Times New Roman" w:hAnsi="Times New Roman" w:cs="Times New Roman"/>
          <w:bCs/>
        </w:rPr>
        <w:t>. 18 agosto 2000, n. 267;</w:t>
      </w:r>
    </w:p>
    <w:p w:rsidR="00DB0405" w:rsidRPr="00DB0405" w:rsidRDefault="00DB0405" w:rsidP="00DB0405">
      <w:pPr>
        <w:pStyle w:val="Default"/>
        <w:jc w:val="both"/>
        <w:rPr>
          <w:rFonts w:ascii="Times New Roman" w:hAnsi="Times New Roman" w:cs="Times New Roman"/>
          <w:bCs/>
        </w:rPr>
      </w:pPr>
    </w:p>
    <w:p w:rsidR="00DB0405" w:rsidRDefault="00DB0405" w:rsidP="00DB0405">
      <w:pPr>
        <w:pStyle w:val="Default"/>
        <w:jc w:val="both"/>
        <w:rPr>
          <w:rFonts w:ascii="Times New Roman" w:hAnsi="Times New Roman" w:cs="Times New Roman"/>
          <w:bCs/>
        </w:rPr>
      </w:pPr>
      <w:r w:rsidRPr="00DB0405">
        <w:rPr>
          <w:rFonts w:ascii="Times New Roman" w:hAnsi="Times New Roman" w:cs="Times New Roman"/>
          <w:bCs/>
        </w:rPr>
        <w:t>A votazione unanime e palese</w:t>
      </w:r>
    </w:p>
    <w:p w:rsidR="00DB0405" w:rsidRPr="00DB0405" w:rsidRDefault="00DB0405" w:rsidP="00DB0405">
      <w:pPr>
        <w:pStyle w:val="Default"/>
        <w:jc w:val="both"/>
        <w:rPr>
          <w:rFonts w:ascii="Times New Roman" w:hAnsi="Times New Roman" w:cs="Times New Roman"/>
          <w:bCs/>
        </w:rPr>
      </w:pPr>
    </w:p>
    <w:p w:rsidR="00972E37" w:rsidRPr="00972E37" w:rsidRDefault="00972E37" w:rsidP="00DB0405">
      <w:pPr>
        <w:pStyle w:val="Default"/>
        <w:jc w:val="center"/>
        <w:rPr>
          <w:rFonts w:ascii="Times New Roman" w:hAnsi="Times New Roman" w:cs="Times New Roman"/>
        </w:rPr>
      </w:pPr>
      <w:r w:rsidRPr="00972E37">
        <w:rPr>
          <w:rFonts w:ascii="Times New Roman" w:hAnsi="Times New Roman" w:cs="Times New Roman"/>
          <w:b/>
          <w:bCs/>
        </w:rPr>
        <w:t>D E L I B E R A</w:t>
      </w:r>
    </w:p>
    <w:p w:rsidR="00DB0405" w:rsidRDefault="00DB0405" w:rsidP="00972E37">
      <w:pPr>
        <w:pStyle w:val="Default"/>
        <w:spacing w:after="261"/>
        <w:jc w:val="both"/>
        <w:rPr>
          <w:rFonts w:ascii="Times New Roman" w:hAnsi="Times New Roman" w:cs="Times New Roman"/>
          <w:b/>
          <w:bCs/>
        </w:rPr>
      </w:pPr>
    </w:p>
    <w:p w:rsidR="00972E37" w:rsidRPr="00972E37" w:rsidRDefault="00972E37" w:rsidP="00972E37">
      <w:pPr>
        <w:pStyle w:val="Default"/>
        <w:spacing w:after="261"/>
        <w:jc w:val="both"/>
        <w:rPr>
          <w:rFonts w:ascii="Times New Roman" w:hAnsi="Times New Roman" w:cs="Times New Roman"/>
        </w:rPr>
      </w:pPr>
      <w:r w:rsidRPr="00972E37">
        <w:rPr>
          <w:rFonts w:ascii="Times New Roman" w:hAnsi="Times New Roman" w:cs="Times New Roman"/>
          <w:b/>
          <w:bCs/>
        </w:rPr>
        <w:t xml:space="preserve">1) Di dare atto </w:t>
      </w:r>
      <w:r w:rsidRPr="00972E37">
        <w:rPr>
          <w:rFonts w:ascii="Times New Roman" w:hAnsi="Times New Roman" w:cs="Times New Roman"/>
        </w:rPr>
        <w:t xml:space="preserve">che la premessa narrativa costituisce parte integrante e sostanziale del presente dispositivo. </w:t>
      </w:r>
    </w:p>
    <w:p w:rsidR="00972E37" w:rsidRPr="00972E37" w:rsidRDefault="00972E37" w:rsidP="00972E37">
      <w:pPr>
        <w:pStyle w:val="Default"/>
        <w:spacing w:after="261"/>
        <w:jc w:val="both"/>
        <w:rPr>
          <w:rFonts w:ascii="Times New Roman" w:hAnsi="Times New Roman" w:cs="Times New Roman"/>
        </w:rPr>
      </w:pPr>
      <w:r w:rsidRPr="00972E37">
        <w:rPr>
          <w:rFonts w:ascii="Times New Roman" w:hAnsi="Times New Roman" w:cs="Times New Roman"/>
          <w:b/>
          <w:bCs/>
        </w:rPr>
        <w:t xml:space="preserve">2) Di dare atto </w:t>
      </w:r>
      <w:r w:rsidRPr="00972E37">
        <w:rPr>
          <w:rFonts w:ascii="Times New Roman" w:hAnsi="Times New Roman" w:cs="Times New Roman"/>
        </w:rPr>
        <w:t xml:space="preserve">di rinunciare, a decorrere dal </w:t>
      </w:r>
      <w:r w:rsidR="00DB0405" w:rsidRPr="00DB0405">
        <w:rPr>
          <w:rFonts w:ascii="Times New Roman" w:hAnsi="Times New Roman" w:cs="Times New Roman"/>
          <w:highlight w:val="yellow"/>
        </w:rPr>
        <w:t>__/___/</w:t>
      </w:r>
      <w:r w:rsidRPr="00DB0405">
        <w:rPr>
          <w:rFonts w:ascii="Times New Roman" w:hAnsi="Times New Roman" w:cs="Times New Roman"/>
          <w:highlight w:val="yellow"/>
        </w:rPr>
        <w:t>202</w:t>
      </w:r>
      <w:r w:rsidR="00DB0405" w:rsidRPr="00DB0405">
        <w:rPr>
          <w:rFonts w:ascii="Times New Roman" w:hAnsi="Times New Roman" w:cs="Times New Roman"/>
          <w:highlight w:val="yellow"/>
        </w:rPr>
        <w:t>1</w:t>
      </w:r>
      <w:r w:rsidRPr="00972E37">
        <w:rPr>
          <w:rFonts w:ascii="Times New Roman" w:hAnsi="Times New Roman" w:cs="Times New Roman"/>
        </w:rPr>
        <w:t xml:space="preserve">, all’incasso dei diritti di segreteria di €. 0,52 e di €. 0,26 per il rilascio di certificati anagrafici di qualunque natura, atti notori, nulla osta e autenticazione di firme in carta semplice o in carta resa legale. </w:t>
      </w:r>
    </w:p>
    <w:p w:rsidR="00972E37" w:rsidRPr="00972E37" w:rsidRDefault="00972E37" w:rsidP="00972E37">
      <w:pPr>
        <w:pStyle w:val="Default"/>
        <w:jc w:val="both"/>
        <w:rPr>
          <w:rFonts w:ascii="Times New Roman" w:hAnsi="Times New Roman" w:cs="Times New Roman"/>
        </w:rPr>
      </w:pPr>
      <w:r w:rsidRPr="00972E37">
        <w:rPr>
          <w:rFonts w:ascii="Times New Roman" w:hAnsi="Times New Roman" w:cs="Times New Roman"/>
          <w:b/>
          <w:bCs/>
        </w:rPr>
        <w:t xml:space="preserve">3) Di dare atto </w:t>
      </w:r>
      <w:r w:rsidRPr="00972E37">
        <w:rPr>
          <w:rFonts w:ascii="Times New Roman" w:hAnsi="Times New Roman" w:cs="Times New Roman"/>
        </w:rPr>
        <w:t xml:space="preserve">inoltre che dal </w:t>
      </w:r>
      <w:r w:rsidR="00DB0405" w:rsidRPr="00DB0405">
        <w:rPr>
          <w:rFonts w:ascii="Times New Roman" w:hAnsi="Times New Roman" w:cs="Times New Roman"/>
          <w:highlight w:val="yellow"/>
        </w:rPr>
        <w:t>__/___/2021</w:t>
      </w:r>
      <w:r w:rsidRPr="00972E37">
        <w:rPr>
          <w:rFonts w:ascii="Times New Roman" w:hAnsi="Times New Roman" w:cs="Times New Roman"/>
        </w:rPr>
        <w:t xml:space="preserve"> vengono rideterminati i costi di emissione della Carta di identità e della Carta di identità elettronica così come segue: </w:t>
      </w:r>
    </w:p>
    <w:p w:rsidR="00972E37" w:rsidRPr="00972E37" w:rsidRDefault="00972E37" w:rsidP="00972E37">
      <w:pPr>
        <w:pStyle w:val="Default"/>
        <w:jc w:val="both"/>
        <w:rPr>
          <w:rFonts w:ascii="Times New Roman" w:hAnsi="Times New Roman" w:cs="Times New Roman"/>
        </w:rPr>
      </w:pPr>
    </w:p>
    <w:p w:rsidR="00DB0405" w:rsidRPr="00972E37" w:rsidRDefault="00DB0405" w:rsidP="00DB0405">
      <w:pPr>
        <w:pStyle w:val="Default"/>
        <w:numPr>
          <w:ilvl w:val="0"/>
          <w:numId w:val="2"/>
        </w:numPr>
        <w:jc w:val="both"/>
        <w:rPr>
          <w:rFonts w:ascii="Times New Roman" w:hAnsi="Times New Roman" w:cs="Times New Roman"/>
        </w:rPr>
      </w:pPr>
      <w:r w:rsidRPr="00972E37">
        <w:rPr>
          <w:rFonts w:ascii="Times New Roman" w:hAnsi="Times New Roman" w:cs="Times New Roman"/>
        </w:rPr>
        <w:t xml:space="preserve">per il rilascio di nuova CIE: </w:t>
      </w:r>
    </w:p>
    <w:p w:rsidR="00DB0405" w:rsidRPr="00972E37" w:rsidRDefault="00DB0405" w:rsidP="00DB0405">
      <w:pPr>
        <w:pStyle w:val="Default"/>
        <w:ind w:left="708"/>
        <w:jc w:val="both"/>
        <w:rPr>
          <w:rFonts w:ascii="Times New Roman" w:hAnsi="Times New Roman" w:cs="Times New Roman"/>
        </w:rPr>
      </w:pPr>
      <w:r w:rsidRPr="00972E37">
        <w:rPr>
          <w:rFonts w:ascii="Times New Roman" w:hAnsi="Times New Roman" w:cs="Times New Roman"/>
        </w:rPr>
        <w:t xml:space="preserve">-corrispettivo ministeriale euro 16,79 </w:t>
      </w:r>
    </w:p>
    <w:p w:rsidR="00DB0405" w:rsidRPr="00972E37" w:rsidRDefault="00DB0405" w:rsidP="00DB0405">
      <w:pPr>
        <w:pStyle w:val="Default"/>
        <w:ind w:left="708"/>
        <w:jc w:val="both"/>
        <w:rPr>
          <w:rFonts w:ascii="Times New Roman" w:hAnsi="Times New Roman" w:cs="Times New Roman"/>
        </w:rPr>
      </w:pPr>
      <w:r w:rsidRPr="00972E37">
        <w:rPr>
          <w:rFonts w:ascii="Times New Roman" w:hAnsi="Times New Roman" w:cs="Times New Roman"/>
        </w:rPr>
        <w:t xml:space="preserve">-diritto fisso comunale euro 5,16 </w:t>
      </w:r>
    </w:p>
    <w:p w:rsidR="00DB0405" w:rsidRPr="00972E37" w:rsidRDefault="00DB0405" w:rsidP="00DB0405">
      <w:pPr>
        <w:pStyle w:val="Default"/>
        <w:ind w:left="708"/>
        <w:jc w:val="both"/>
        <w:rPr>
          <w:rFonts w:ascii="Times New Roman" w:hAnsi="Times New Roman" w:cs="Times New Roman"/>
        </w:rPr>
      </w:pPr>
      <w:r w:rsidRPr="00972E37">
        <w:rPr>
          <w:rFonts w:ascii="Times New Roman" w:hAnsi="Times New Roman" w:cs="Times New Roman"/>
        </w:rPr>
        <w:t xml:space="preserve">-diritto di segreteria comunale euro </w:t>
      </w:r>
      <w:r>
        <w:rPr>
          <w:rFonts w:ascii="Times New Roman" w:hAnsi="Times New Roman" w:cs="Times New Roman"/>
        </w:rPr>
        <w:t>2</w:t>
      </w:r>
      <w:r w:rsidRPr="00972E37">
        <w:rPr>
          <w:rFonts w:ascii="Times New Roman" w:hAnsi="Times New Roman" w:cs="Times New Roman"/>
        </w:rPr>
        <w:t xml:space="preserve">,05 </w:t>
      </w:r>
    </w:p>
    <w:p w:rsidR="00DB0405" w:rsidRDefault="00DB0405" w:rsidP="00DB0405">
      <w:pPr>
        <w:pStyle w:val="Default"/>
        <w:ind w:left="708"/>
        <w:jc w:val="both"/>
        <w:rPr>
          <w:rFonts w:ascii="Times New Roman" w:hAnsi="Times New Roman" w:cs="Times New Roman"/>
        </w:rPr>
      </w:pPr>
      <w:r w:rsidRPr="00972E37">
        <w:rPr>
          <w:rFonts w:ascii="Times New Roman" w:hAnsi="Times New Roman" w:cs="Times New Roman"/>
        </w:rPr>
        <w:t>TOTALE euro 2</w:t>
      </w:r>
      <w:r>
        <w:rPr>
          <w:rFonts w:ascii="Times New Roman" w:hAnsi="Times New Roman" w:cs="Times New Roman"/>
        </w:rPr>
        <w:t>4</w:t>
      </w:r>
      <w:r w:rsidRPr="00972E37">
        <w:rPr>
          <w:rFonts w:ascii="Times New Roman" w:hAnsi="Times New Roman" w:cs="Times New Roman"/>
        </w:rPr>
        <w:t xml:space="preserve">,00 </w:t>
      </w:r>
    </w:p>
    <w:p w:rsidR="00DB0405" w:rsidRPr="00972E37" w:rsidRDefault="00DB0405" w:rsidP="00DB0405">
      <w:pPr>
        <w:pStyle w:val="Default"/>
        <w:jc w:val="both"/>
        <w:rPr>
          <w:rFonts w:ascii="Times New Roman" w:hAnsi="Times New Roman" w:cs="Times New Roman"/>
        </w:rPr>
      </w:pPr>
    </w:p>
    <w:p w:rsidR="00DB0405" w:rsidRPr="00972E37" w:rsidRDefault="00DB0405" w:rsidP="00DB0405">
      <w:pPr>
        <w:pStyle w:val="Default"/>
        <w:numPr>
          <w:ilvl w:val="0"/>
          <w:numId w:val="2"/>
        </w:numPr>
        <w:jc w:val="both"/>
        <w:rPr>
          <w:rFonts w:ascii="Times New Roman" w:hAnsi="Times New Roman" w:cs="Times New Roman"/>
        </w:rPr>
      </w:pPr>
      <w:r w:rsidRPr="00972E37">
        <w:rPr>
          <w:rFonts w:ascii="Times New Roman" w:hAnsi="Times New Roman" w:cs="Times New Roman"/>
        </w:rPr>
        <w:t xml:space="preserve">per il rilascio di C.I. </w:t>
      </w:r>
    </w:p>
    <w:p w:rsidR="00DB0405" w:rsidRPr="00972E37" w:rsidRDefault="00DB0405" w:rsidP="00DB0405">
      <w:pPr>
        <w:pStyle w:val="Default"/>
        <w:ind w:left="708"/>
        <w:jc w:val="both"/>
        <w:rPr>
          <w:rFonts w:ascii="Times New Roman" w:hAnsi="Times New Roman" w:cs="Times New Roman"/>
        </w:rPr>
      </w:pPr>
      <w:r w:rsidRPr="00972E37">
        <w:rPr>
          <w:rFonts w:ascii="Times New Roman" w:hAnsi="Times New Roman" w:cs="Times New Roman"/>
        </w:rPr>
        <w:t xml:space="preserve">-diritto fisso comunale euro 5,16 </w:t>
      </w:r>
    </w:p>
    <w:p w:rsidR="00DB0405" w:rsidRPr="00972E37" w:rsidRDefault="00DB0405" w:rsidP="00DB0405">
      <w:pPr>
        <w:pStyle w:val="Default"/>
        <w:ind w:left="708"/>
        <w:jc w:val="both"/>
        <w:rPr>
          <w:rFonts w:ascii="Times New Roman" w:hAnsi="Times New Roman" w:cs="Times New Roman"/>
        </w:rPr>
      </w:pPr>
      <w:r w:rsidRPr="00972E37">
        <w:rPr>
          <w:rFonts w:ascii="Times New Roman" w:hAnsi="Times New Roman" w:cs="Times New Roman"/>
        </w:rPr>
        <w:t xml:space="preserve">-diritto di segreteria comunale euro </w:t>
      </w:r>
      <w:r>
        <w:rPr>
          <w:rFonts w:ascii="Times New Roman" w:hAnsi="Times New Roman" w:cs="Times New Roman"/>
        </w:rPr>
        <w:t>1</w:t>
      </w:r>
      <w:r w:rsidRPr="00972E37">
        <w:rPr>
          <w:rFonts w:ascii="Times New Roman" w:hAnsi="Times New Roman" w:cs="Times New Roman"/>
        </w:rPr>
        <w:t xml:space="preserve">,84 </w:t>
      </w:r>
    </w:p>
    <w:p w:rsidR="00DB0405" w:rsidRDefault="00DB0405" w:rsidP="00DB0405">
      <w:pPr>
        <w:pStyle w:val="Default"/>
        <w:ind w:left="708"/>
        <w:jc w:val="both"/>
        <w:rPr>
          <w:rFonts w:ascii="Times New Roman" w:hAnsi="Times New Roman" w:cs="Times New Roman"/>
        </w:rPr>
      </w:pPr>
      <w:r w:rsidRPr="00972E37">
        <w:rPr>
          <w:rFonts w:ascii="Times New Roman" w:hAnsi="Times New Roman" w:cs="Times New Roman"/>
        </w:rPr>
        <w:t xml:space="preserve">TOTALE euro </w:t>
      </w:r>
      <w:r>
        <w:rPr>
          <w:rFonts w:ascii="Times New Roman" w:hAnsi="Times New Roman" w:cs="Times New Roman"/>
        </w:rPr>
        <w:t>7</w:t>
      </w:r>
      <w:r w:rsidRPr="00972E37">
        <w:rPr>
          <w:rFonts w:ascii="Times New Roman" w:hAnsi="Times New Roman" w:cs="Times New Roman"/>
        </w:rPr>
        <w:t xml:space="preserve">,00; </w:t>
      </w:r>
    </w:p>
    <w:p w:rsidR="00DB0405" w:rsidRDefault="00DB0405" w:rsidP="00972E37">
      <w:pPr>
        <w:pStyle w:val="Default"/>
        <w:spacing w:after="194"/>
        <w:jc w:val="both"/>
        <w:rPr>
          <w:rFonts w:ascii="Times New Roman" w:hAnsi="Times New Roman" w:cs="Times New Roman"/>
          <w:b/>
          <w:bCs/>
        </w:rPr>
      </w:pPr>
    </w:p>
    <w:p w:rsidR="00972E37" w:rsidRPr="00972E37" w:rsidRDefault="00DB0405" w:rsidP="00972E37">
      <w:pPr>
        <w:pStyle w:val="Default"/>
        <w:spacing w:after="194"/>
        <w:jc w:val="both"/>
        <w:rPr>
          <w:rFonts w:ascii="Times New Roman" w:hAnsi="Times New Roman" w:cs="Times New Roman"/>
        </w:rPr>
      </w:pPr>
      <w:r>
        <w:rPr>
          <w:rFonts w:ascii="Times New Roman" w:hAnsi="Times New Roman" w:cs="Times New Roman"/>
          <w:b/>
          <w:bCs/>
        </w:rPr>
        <w:t>4</w:t>
      </w:r>
      <w:r w:rsidR="00972E37" w:rsidRPr="00972E37">
        <w:rPr>
          <w:rFonts w:ascii="Times New Roman" w:hAnsi="Times New Roman" w:cs="Times New Roman"/>
          <w:b/>
          <w:bCs/>
        </w:rPr>
        <w:t xml:space="preserve">) Di dare atto </w:t>
      </w:r>
      <w:r w:rsidR="00972E37" w:rsidRPr="00972E37">
        <w:rPr>
          <w:rFonts w:ascii="Times New Roman" w:hAnsi="Times New Roman" w:cs="Times New Roman"/>
        </w:rPr>
        <w:t xml:space="preserve">che la presente Deliberazione viene trasmessa in elenco ai capigruppo consiliari contestualmente all’affissione all’albo, ai sensi dell’art. 125 del Testo Unico delle leggi sull’Ordinamento degli Enti Locali. </w:t>
      </w:r>
    </w:p>
    <w:p w:rsidR="00972E37" w:rsidRPr="00972E37" w:rsidRDefault="00DB0405" w:rsidP="00972E37">
      <w:pPr>
        <w:pStyle w:val="Default"/>
        <w:jc w:val="both"/>
        <w:rPr>
          <w:rFonts w:ascii="Times New Roman" w:hAnsi="Times New Roman" w:cs="Times New Roman"/>
        </w:rPr>
      </w:pPr>
      <w:r>
        <w:rPr>
          <w:rFonts w:ascii="Times New Roman" w:hAnsi="Times New Roman" w:cs="Times New Roman"/>
          <w:b/>
          <w:bCs/>
        </w:rPr>
        <w:t>5</w:t>
      </w:r>
      <w:bookmarkStart w:id="0" w:name="_GoBack"/>
      <w:bookmarkEnd w:id="0"/>
      <w:r w:rsidR="00972E37" w:rsidRPr="00972E37">
        <w:rPr>
          <w:rFonts w:ascii="Times New Roman" w:hAnsi="Times New Roman" w:cs="Times New Roman"/>
          <w:b/>
          <w:bCs/>
        </w:rPr>
        <w:t xml:space="preserve">) Di trasmettere </w:t>
      </w:r>
      <w:r w:rsidR="00972E37" w:rsidRPr="00972E37">
        <w:rPr>
          <w:rFonts w:ascii="Times New Roman" w:hAnsi="Times New Roman" w:cs="Times New Roman"/>
        </w:rPr>
        <w:t xml:space="preserve">copia del presente atto ai Servizi Demografici per opportuna conoscenza. </w:t>
      </w:r>
    </w:p>
    <w:p w:rsidR="00972E37" w:rsidRDefault="00972E37" w:rsidP="00972E37"/>
    <w:sectPr w:rsidR="00972E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A33"/>
    <w:multiLevelType w:val="hybridMultilevel"/>
    <w:tmpl w:val="E83A8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EF2897"/>
    <w:multiLevelType w:val="hybridMultilevel"/>
    <w:tmpl w:val="C51AEE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66541C"/>
    <w:multiLevelType w:val="hybridMultilevel"/>
    <w:tmpl w:val="F07A18E4"/>
    <w:lvl w:ilvl="0" w:tplc="8A4E54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9E7726"/>
    <w:multiLevelType w:val="hybridMultilevel"/>
    <w:tmpl w:val="39BC6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37"/>
    <w:rsid w:val="000F11BE"/>
    <w:rsid w:val="00884591"/>
    <w:rsid w:val="00963730"/>
    <w:rsid w:val="00972E37"/>
    <w:rsid w:val="00DB0405"/>
    <w:rsid w:val="00E74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72E37"/>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72E3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846</Words>
  <Characters>4828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Ragioneria</cp:lastModifiedBy>
  <cp:revision>2</cp:revision>
  <dcterms:created xsi:type="dcterms:W3CDTF">2021-03-02T10:50:00Z</dcterms:created>
  <dcterms:modified xsi:type="dcterms:W3CDTF">2021-03-02T11:08:00Z</dcterms:modified>
</cp:coreProperties>
</file>