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04" w:rsidRDefault="00FC7404" w:rsidP="00BD53CD">
      <w:pPr>
        <w:jc w:val="both"/>
      </w:pPr>
    </w:p>
    <w:p w:rsidR="00FC7404" w:rsidRDefault="00FC7404" w:rsidP="00BD53CD">
      <w:pPr>
        <w:jc w:val="both"/>
      </w:pPr>
    </w:p>
    <w:p w:rsidR="00FC7404" w:rsidRPr="00F944F9" w:rsidRDefault="00426F11" w:rsidP="00F944F9">
      <w:pPr>
        <w:spacing w:before="280" w:after="2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6F11">
        <w:rPr>
          <w:b/>
          <w:sz w:val="26"/>
          <w:szCs w:val="26"/>
        </w:rPr>
        <w:t xml:space="preserve">ATTO DI </w:t>
      </w:r>
      <w:r w:rsidR="00ED5AB0" w:rsidRPr="00ED5AB0">
        <w:rPr>
          <w:b/>
          <w:sz w:val="26"/>
          <w:szCs w:val="26"/>
          <w:highlight w:val="yellow"/>
        </w:rPr>
        <w:t xml:space="preserve">INCARICO / </w:t>
      </w:r>
      <w:r w:rsidRPr="00ED5AB0">
        <w:rPr>
          <w:b/>
          <w:sz w:val="26"/>
          <w:szCs w:val="26"/>
          <w:highlight w:val="yellow"/>
        </w:rPr>
        <w:t>DELEGA</w:t>
      </w:r>
      <w:r w:rsidRPr="00426F11">
        <w:rPr>
          <w:b/>
          <w:sz w:val="26"/>
          <w:szCs w:val="26"/>
        </w:rPr>
        <w:t xml:space="preserve"> ai fini della verifica del possesso del Green Pass</w:t>
      </w:r>
      <w:r w:rsidRPr="00426F11">
        <w:rPr>
          <w:rFonts w:ascii="BrandonGrotesque" w:eastAsia="BrandonGrotesque" w:hAnsi="BrandonGrotesque" w:cs="BrandonGrotesque"/>
          <w:b/>
          <w:sz w:val="26"/>
          <w:szCs w:val="26"/>
        </w:rPr>
        <w:t xml:space="preserve"> </w:t>
      </w:r>
      <w:r w:rsidR="00F944F9" w:rsidRPr="00F944F9">
        <w:rPr>
          <w:b/>
          <w:sz w:val="26"/>
          <w:szCs w:val="26"/>
        </w:rPr>
        <w:t>in ambito lavorativo</w:t>
      </w:r>
      <w:r w:rsidR="00F944F9">
        <w:rPr>
          <w:b/>
          <w:sz w:val="26"/>
          <w:szCs w:val="26"/>
        </w:rPr>
        <w:t xml:space="preserve"> </w:t>
      </w:r>
      <w:r w:rsidR="00347448" w:rsidRPr="00426F11">
        <w:rPr>
          <w:b/>
          <w:sz w:val="26"/>
          <w:szCs w:val="26"/>
        </w:rPr>
        <w:t>e autorizzazione al trattamento dei dati</w:t>
      </w:r>
    </w:p>
    <w:p w:rsidR="00426F11" w:rsidRPr="00F944F9" w:rsidRDefault="00F944F9" w:rsidP="00F944F9">
      <w:pPr>
        <w:pStyle w:val="Nessunaspaziatura"/>
        <w:spacing w:after="120"/>
        <w:jc w:val="both"/>
        <w:rPr>
          <w:rFonts w:ascii="Calibri" w:eastAsia="Calibri" w:hAnsi="Calibri" w:cs="Calibri"/>
          <w:kern w:val="1"/>
          <w:sz w:val="24"/>
          <w:szCs w:val="24"/>
          <w:shd w:val="clear" w:color="auto" w:fill="FFFFFF"/>
        </w:rPr>
      </w:pPr>
      <w:r w:rsidRPr="00F944F9">
        <w:rPr>
          <w:rFonts w:ascii="Calibri" w:eastAsia="Calibri" w:hAnsi="Calibri" w:cs="Calibri"/>
          <w:kern w:val="1"/>
          <w:sz w:val="24"/>
          <w:szCs w:val="24"/>
          <w:shd w:val="clear" w:color="auto" w:fill="FFFFFF"/>
        </w:rPr>
        <w:t>VISTO il D. L. 21 settembre 2021, n. 127 Misure urgenti per assicurare lo svolgimento in sicurezza del lavoro pubblico e privato mediante l'estensione dell'ambito applicativo della certificazione verde COVID-19 e il rafforzamento del sistema di screening;</w:t>
      </w:r>
    </w:p>
    <w:p w:rsidR="006E05AA" w:rsidRPr="00426F11" w:rsidRDefault="006E05AA" w:rsidP="00BD53CD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05AA">
        <w:t xml:space="preserve">VISTO </w:t>
      </w:r>
      <w:r w:rsidRPr="006E05AA">
        <w:rPr>
          <w:rFonts w:eastAsia="Times New Roman"/>
          <w:bCs/>
        </w:rPr>
        <w:t xml:space="preserve">il </w:t>
      </w:r>
      <w:r w:rsidRPr="006E05AA">
        <w:rPr>
          <w:rFonts w:eastAsia="Times New Roman"/>
          <w:bCs/>
          <w:iCs/>
        </w:rPr>
        <w:t>Regolamento UE 2016/679 ed</w:t>
      </w:r>
      <w:r w:rsidRPr="006E05AA">
        <w:rPr>
          <w:lang w:eastAsia="en-US"/>
        </w:rPr>
        <w:t xml:space="preserve">, in particolare, </w:t>
      </w:r>
    </w:p>
    <w:p w:rsidR="006E05AA" w:rsidRPr="006E05AA" w:rsidRDefault="006E05AA" w:rsidP="00BD53CD">
      <w:pPr>
        <w:pStyle w:val="Paragrafoelenco"/>
        <w:numPr>
          <w:ilvl w:val="0"/>
          <w:numId w:val="5"/>
        </w:numPr>
        <w:shd w:val="clear" w:color="auto" w:fill="FFFFFF"/>
        <w:autoSpaceDE w:val="0"/>
        <w:spacing w:after="200" w:line="260" w:lineRule="atLeast"/>
        <w:jc w:val="both"/>
        <w:rPr>
          <w:rFonts w:eastAsia="Times New Roman"/>
          <w:i/>
        </w:rPr>
      </w:pPr>
      <w:r w:rsidRPr="006E05AA">
        <w:rPr>
          <w:rFonts w:eastAsia="Times New Roman"/>
          <w:b/>
          <w:lang w:eastAsia="zh-CN"/>
        </w:rPr>
        <w:t xml:space="preserve">l’art. 4 n°10 GDPR </w:t>
      </w:r>
      <w:r w:rsidRPr="006E05AA">
        <w:rPr>
          <w:kern w:val="1"/>
          <w:shd w:val="clear" w:color="auto" w:fill="FFFFFF"/>
          <w:lang w:eastAsia="en-US"/>
        </w:rPr>
        <w:t>il quale fa riferimento a "</w:t>
      </w:r>
      <w:r w:rsidRPr="006E05AA">
        <w:rPr>
          <w:i/>
          <w:kern w:val="1"/>
          <w:shd w:val="clear" w:color="auto" w:fill="FFFFFF"/>
          <w:lang w:eastAsia="en-US"/>
        </w:rPr>
        <w:t>persone autorizzate al trattamento dei dati personali sotto l´autorità diretta del titolare";</w:t>
      </w:r>
    </w:p>
    <w:p w:rsidR="006E05AA" w:rsidRPr="006E05AA" w:rsidRDefault="006E05AA" w:rsidP="00BD53CD">
      <w:pPr>
        <w:pStyle w:val="Paragrafoelenco"/>
        <w:numPr>
          <w:ilvl w:val="0"/>
          <w:numId w:val="5"/>
        </w:numPr>
        <w:shd w:val="clear" w:color="auto" w:fill="FFFFFF"/>
        <w:autoSpaceDE w:val="0"/>
        <w:spacing w:line="260" w:lineRule="atLeast"/>
        <w:jc w:val="both"/>
        <w:rPr>
          <w:rFonts w:eastAsia="Times New Roman"/>
          <w:i/>
        </w:rPr>
      </w:pPr>
      <w:r w:rsidRPr="006E05AA">
        <w:rPr>
          <w:rFonts w:eastAsia="Times New Roman"/>
          <w:b/>
          <w:lang w:eastAsia="zh-CN"/>
        </w:rPr>
        <w:t>l'art. 29 GDPR</w:t>
      </w:r>
      <w:r w:rsidRPr="006E05AA">
        <w:rPr>
          <w:rFonts w:eastAsia="Times New Roman"/>
          <w:lang w:eastAsia="zh-CN"/>
        </w:rPr>
        <w:t xml:space="preserve"> il quale recita testualmente </w:t>
      </w:r>
      <w:r w:rsidRPr="006E05AA">
        <w:rPr>
          <w:rFonts w:eastAsia="Times New Roman"/>
          <w:i/>
          <w:lang w:eastAsia="zh-CN"/>
        </w:rPr>
        <w:t>“chiunque agisca sotto l’autorità del Titolare del trattamento e che abbia accesso a dati personali non può trattare tali dati se non è istruito in tal senso dal titolare del trattamento”;</w:t>
      </w:r>
    </w:p>
    <w:p w:rsidR="00FC7404" w:rsidRPr="006E05AA" w:rsidRDefault="006E5117" w:rsidP="00BD53CD">
      <w:pPr>
        <w:jc w:val="both"/>
      </w:pPr>
      <w:r w:rsidRPr="006E05AA">
        <w:t xml:space="preserve">VISTO CHE Lei è stato individuato quale soggetto </w:t>
      </w:r>
      <w:r w:rsidR="00426F11">
        <w:t>delegato</w:t>
      </w:r>
      <w:r w:rsidRPr="006E05AA">
        <w:t xml:space="preserve"> alla effettuazione delle verifiche e che l’incarico deve essere conferito con un atto formale; </w:t>
      </w:r>
    </w:p>
    <w:p w:rsidR="006E05AA" w:rsidRPr="006E05AA" w:rsidRDefault="006E05AA" w:rsidP="00BD53CD">
      <w:pPr>
        <w:jc w:val="both"/>
      </w:pPr>
      <w:r w:rsidRPr="006E05AA">
        <w:t xml:space="preserve">CONSIDERATO che occorre formalizzare la nomina di tutti i </w:t>
      </w:r>
      <w:r w:rsidR="00426F11" w:rsidRPr="00F944F9">
        <w:rPr>
          <w:highlight w:val="yellow"/>
        </w:rPr>
        <w:t>delegati</w:t>
      </w:r>
      <w:r w:rsidR="00ED5AB0" w:rsidRPr="00F944F9">
        <w:rPr>
          <w:highlight w:val="yellow"/>
        </w:rPr>
        <w:t xml:space="preserve"> </w:t>
      </w:r>
      <w:r w:rsidR="00F944F9" w:rsidRPr="00F944F9">
        <w:rPr>
          <w:highlight w:val="yellow"/>
        </w:rPr>
        <w:t>/</w:t>
      </w:r>
      <w:r w:rsidR="00ED5AB0" w:rsidRPr="00F944F9">
        <w:rPr>
          <w:highlight w:val="yellow"/>
        </w:rPr>
        <w:t>incaricati</w:t>
      </w:r>
      <w:r w:rsidRPr="006E05AA">
        <w:t>, al fine di legittimare le attività di trattamento effettuate dagli stessi, fornendo all'uopo le opportune istruzioni;</w:t>
      </w:r>
    </w:p>
    <w:p w:rsidR="00FC7404" w:rsidRDefault="006E5117" w:rsidP="00BD53CD">
      <w:pPr>
        <w:jc w:val="both"/>
      </w:pPr>
      <w:r w:rsidRPr="006E05AA">
        <w:t xml:space="preserve">VISTO CHE le presenti istruzioni sono da considerarsi disposizioni operative e il mancato rispetto delle stesse comporterà il ricorso a sanzioni </w:t>
      </w:r>
      <w:r>
        <w:t>disciplinari.</w:t>
      </w:r>
    </w:p>
    <w:p w:rsidR="00FC7404" w:rsidRDefault="00FC7404" w:rsidP="00BD53CD">
      <w:pPr>
        <w:jc w:val="both"/>
      </w:pPr>
    </w:p>
    <w:p w:rsidR="00FC7404" w:rsidRPr="0093796D" w:rsidRDefault="00ED5AB0" w:rsidP="0093796D">
      <w:pPr>
        <w:jc w:val="center"/>
        <w:rPr>
          <w:b/>
        </w:rPr>
      </w:pPr>
      <w:r w:rsidRPr="0093796D">
        <w:rPr>
          <w:b/>
          <w:highlight w:val="yellow"/>
        </w:rPr>
        <w:t>INCARICA -</w:t>
      </w:r>
      <w:r w:rsidRPr="0093796D">
        <w:rPr>
          <w:b/>
        </w:rPr>
        <w:t xml:space="preserve"> </w:t>
      </w:r>
      <w:r w:rsidR="00426F11" w:rsidRPr="0093796D">
        <w:rPr>
          <w:b/>
        </w:rPr>
        <w:t>DELEGA</w:t>
      </w:r>
    </w:p>
    <w:p w:rsidR="00FC7404" w:rsidRDefault="00FC7404" w:rsidP="00BD53CD">
      <w:pPr>
        <w:jc w:val="both"/>
      </w:pPr>
    </w:p>
    <w:p w:rsidR="00FC7404" w:rsidRDefault="006E05AA" w:rsidP="00BD53CD">
      <w:pPr>
        <w:jc w:val="both"/>
      </w:pPr>
      <w:r w:rsidRPr="006E05AA">
        <w:rPr>
          <w:highlight w:val="yellow"/>
        </w:rPr>
        <w:t>Il/la sig./sig.ra _____________________</w:t>
      </w:r>
    </w:p>
    <w:p w:rsidR="00FC7404" w:rsidRDefault="00FC7404" w:rsidP="00BD53CD">
      <w:pPr>
        <w:jc w:val="both"/>
      </w:pPr>
    </w:p>
    <w:p w:rsidR="00FC7404" w:rsidRPr="00426F11" w:rsidRDefault="006E5117" w:rsidP="00BD53CD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>Ad effettuare le verifiche relative al Green Pass</w:t>
      </w:r>
      <w:r w:rsidR="00426F11">
        <w:t xml:space="preserve"> </w:t>
      </w:r>
      <w:r>
        <w:t>del</w:t>
      </w:r>
      <w:r w:rsidR="00BD53CD">
        <w:t xml:space="preserve"> personale </w:t>
      </w:r>
      <w:r w:rsidR="00F944F9">
        <w:t>dipendente/assimilato/consulen</w:t>
      </w:r>
      <w:r w:rsidR="0019451E">
        <w:t>t</w:t>
      </w:r>
      <w:r w:rsidR="00F944F9">
        <w:t xml:space="preserve">i/fornitori </w:t>
      </w:r>
      <w:r>
        <w:t>che accederà ai locali</w:t>
      </w:r>
      <w:r w:rsidR="00F944F9">
        <w:t xml:space="preserve"> dell’Ente</w:t>
      </w:r>
      <w:r w:rsidR="006E05AA">
        <w:t xml:space="preserve"> e</w:t>
      </w:r>
    </w:p>
    <w:p w:rsidR="006E05AA" w:rsidRPr="00F944F9" w:rsidRDefault="006E05AA" w:rsidP="00F944F9">
      <w:pPr>
        <w:jc w:val="center"/>
        <w:rPr>
          <w:b/>
        </w:rPr>
      </w:pPr>
    </w:p>
    <w:p w:rsidR="006E05AA" w:rsidRPr="00F944F9" w:rsidRDefault="006E05AA" w:rsidP="00F944F9">
      <w:pPr>
        <w:jc w:val="center"/>
        <w:rPr>
          <w:b/>
        </w:rPr>
      </w:pPr>
      <w:r w:rsidRPr="00F944F9">
        <w:rPr>
          <w:b/>
        </w:rPr>
        <w:t>DESIGNA</w:t>
      </w:r>
    </w:p>
    <w:p w:rsidR="006E05AA" w:rsidRDefault="006E05AA" w:rsidP="00BD53CD">
      <w:pPr>
        <w:jc w:val="both"/>
      </w:pPr>
      <w:r>
        <w:t xml:space="preserve"> </w:t>
      </w:r>
    </w:p>
    <w:p w:rsidR="006E05AA" w:rsidRDefault="006E05AA" w:rsidP="00BD53CD">
      <w:pPr>
        <w:jc w:val="both"/>
      </w:pPr>
      <w:r>
        <w:t>la S.V. quale soggetto “AUTORIZZATO AL TRATTAMENTO DEI DATI PERSONALI”, ai sensi e per gli effetti del Regolamento UE 2016/679, per tutti i trattamenti di dati personali necessari per lo svolgimento del proprio incarico e per gli ambiti di trattamento dati consentiti.</w:t>
      </w:r>
    </w:p>
    <w:p w:rsidR="00FC7404" w:rsidRDefault="00FC7404" w:rsidP="00BD53CD">
      <w:pPr>
        <w:jc w:val="both"/>
      </w:pPr>
    </w:p>
    <w:p w:rsidR="00FC7404" w:rsidRDefault="006E5117" w:rsidP="00BD53CD">
      <w:pPr>
        <w:jc w:val="both"/>
      </w:pPr>
      <w:r>
        <w:t>A tale scopo Lei dovrà attenersi alle seguenti istruzioni:</w:t>
      </w:r>
    </w:p>
    <w:p w:rsidR="00FC7404" w:rsidRDefault="00FC7404" w:rsidP="00BD53CD">
      <w:pPr>
        <w:jc w:val="both"/>
      </w:pPr>
    </w:p>
    <w:p w:rsidR="00FC7404" w:rsidRDefault="006E5117" w:rsidP="00BD5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944F9">
        <w:rPr>
          <w:color w:val="000000"/>
        </w:rPr>
        <w:t xml:space="preserve">Per le operazioni di controllo </w:t>
      </w:r>
      <w:r w:rsidR="00426F11" w:rsidRPr="00F944F9">
        <w:rPr>
          <w:color w:val="000000"/>
        </w:rPr>
        <w:t xml:space="preserve">del Green Pass </w:t>
      </w:r>
      <w:r w:rsidRPr="00F944F9">
        <w:rPr>
          <w:color w:val="000000"/>
        </w:rPr>
        <w:t>è obbligatorio utilizzare</w:t>
      </w:r>
      <w:r w:rsidR="00F944F9" w:rsidRPr="00F944F9">
        <w:rPr>
          <w:color w:val="000000"/>
        </w:rPr>
        <w:t xml:space="preserve"> </w:t>
      </w:r>
      <w:r w:rsidRPr="00F944F9">
        <w:rPr>
          <w:color w:val="000000"/>
        </w:rPr>
        <w:t xml:space="preserve">la app VerificaC19 </w:t>
      </w:r>
      <w:r w:rsidR="00F944F9">
        <w:rPr>
          <w:color w:val="000000"/>
        </w:rPr>
        <w:t xml:space="preserve">o la </w:t>
      </w:r>
      <w:r w:rsidR="00F944F9" w:rsidRPr="00F944F9">
        <w:rPr>
          <w:color w:val="000000"/>
        </w:rPr>
        <w:t xml:space="preserve">Piattaforma </w:t>
      </w:r>
      <w:proofErr w:type="spellStart"/>
      <w:r w:rsidR="00F944F9" w:rsidRPr="00F944F9">
        <w:rPr>
          <w:color w:val="000000"/>
        </w:rPr>
        <w:t>NoiPA</w:t>
      </w:r>
      <w:proofErr w:type="spellEnd"/>
      <w:r w:rsidR="00F944F9" w:rsidRPr="00F944F9">
        <w:rPr>
          <w:color w:val="000000"/>
        </w:rPr>
        <w:t xml:space="preserve"> o la Piattaforma nazionale-DGC.</w:t>
      </w:r>
    </w:p>
    <w:p w:rsidR="00FC7404" w:rsidRDefault="006E5117" w:rsidP="00BD5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le operazioni di controllo consistono in:</w:t>
      </w:r>
    </w:p>
    <w:p w:rsidR="00FC7404" w:rsidRDefault="00FC7404" w:rsidP="00BD53CD">
      <w:pPr>
        <w:jc w:val="both"/>
      </w:pPr>
    </w:p>
    <w:p w:rsidR="00F944F9" w:rsidRDefault="00F944F9" w:rsidP="00F944F9">
      <w:pPr>
        <w:pBdr>
          <w:top w:val="nil"/>
          <w:left w:val="nil"/>
          <w:bottom w:val="nil"/>
          <w:right w:val="nil"/>
          <w:between w:val="nil"/>
        </w:pBdr>
        <w:ind w:left="760"/>
        <w:jc w:val="both"/>
      </w:pPr>
      <w:r>
        <w:rPr>
          <w:color w:val="000000"/>
        </w:rPr>
        <w:lastRenderedPageBreak/>
        <w:t>-</w:t>
      </w:r>
      <w:r w:rsidR="006E5117">
        <w:rPr>
          <w:color w:val="000000"/>
        </w:rPr>
        <w:t xml:space="preserve">verifica delle certificazioni verdi COVID-19 mediante la lettura del </w:t>
      </w:r>
      <w:r w:rsidR="0019451E">
        <w:rPr>
          <w:color w:val="000000"/>
        </w:rPr>
        <w:t>QR - Code</w:t>
      </w:r>
      <w:r w:rsidR="00426F11">
        <w:rPr>
          <w:color w:val="000000"/>
        </w:rPr>
        <w:t xml:space="preserve"> tramite </w:t>
      </w:r>
      <w:r w:rsidR="006E5117" w:rsidRPr="00426F11">
        <w:rPr>
          <w:color w:val="000000"/>
        </w:rPr>
        <w:t>utilizzo dell’applicazione VerificaC19</w:t>
      </w:r>
      <w:r>
        <w:rPr>
          <w:color w:val="000000"/>
        </w:rPr>
        <w:t xml:space="preserve"> o della </w:t>
      </w:r>
      <w:r w:rsidRPr="00F944F9">
        <w:rPr>
          <w:color w:val="000000"/>
        </w:rPr>
        <w:t xml:space="preserve">Piattaforma </w:t>
      </w:r>
      <w:proofErr w:type="spellStart"/>
      <w:r w:rsidRPr="00F944F9">
        <w:rPr>
          <w:color w:val="000000"/>
        </w:rPr>
        <w:t>NoiPA</w:t>
      </w:r>
      <w:proofErr w:type="spellEnd"/>
      <w:r w:rsidRPr="00F944F9">
        <w:rPr>
          <w:color w:val="000000"/>
        </w:rPr>
        <w:t xml:space="preserve"> o </w:t>
      </w:r>
      <w:r>
        <w:rPr>
          <w:color w:val="000000"/>
        </w:rPr>
        <w:t>del</w:t>
      </w:r>
      <w:r w:rsidRPr="00F944F9">
        <w:rPr>
          <w:color w:val="000000"/>
        </w:rPr>
        <w:t>la Piattaforma nazionale-DGC.</w:t>
      </w:r>
    </w:p>
    <w:p w:rsidR="00FC7404" w:rsidRPr="00BD53CD" w:rsidRDefault="00426F11" w:rsidP="00BD5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BD53CD">
        <w:rPr>
          <w:color w:val="000000"/>
        </w:rPr>
        <w:t xml:space="preserve">eventuale </w:t>
      </w:r>
      <w:r w:rsidR="006E5117" w:rsidRPr="00BD53CD">
        <w:rPr>
          <w:color w:val="000000"/>
        </w:rPr>
        <w:t>verifica delle generalità dell’intestatario, senza rendere visibili le informazioni che ne hanno determinato l’emissione.</w:t>
      </w:r>
    </w:p>
    <w:p w:rsidR="00FC7404" w:rsidRDefault="00FC7404" w:rsidP="00BD53CD">
      <w:pPr>
        <w:jc w:val="both"/>
      </w:pPr>
    </w:p>
    <w:p w:rsidR="00FC7404" w:rsidRDefault="006E5117" w:rsidP="00BD53CD">
      <w:pPr>
        <w:ind w:left="360"/>
        <w:jc w:val="both"/>
      </w:pPr>
      <w:r>
        <w:t xml:space="preserve">In base alle previsioni normative, </w:t>
      </w:r>
      <w:r w:rsidR="00426F11">
        <w:t>il soggetto verificato, dietro eventuale richiesta del delegato alla verifica,</w:t>
      </w:r>
      <w:r>
        <w:t xml:space="preserve"> dovrà presentare idoneo documento di identità</w:t>
      </w:r>
      <w:r w:rsidR="00426F11">
        <w:t>.</w:t>
      </w:r>
    </w:p>
    <w:p w:rsidR="00FC7404" w:rsidRDefault="00FC7404" w:rsidP="00BD53CD">
      <w:pPr>
        <w:jc w:val="both"/>
      </w:pPr>
    </w:p>
    <w:p w:rsidR="006E05AA" w:rsidRDefault="006E5117" w:rsidP="00BD53CD">
      <w:pPr>
        <w:pStyle w:val="Paragrafoelenco"/>
        <w:numPr>
          <w:ilvl w:val="0"/>
          <w:numId w:val="1"/>
        </w:numPr>
        <w:jc w:val="both"/>
      </w:pPr>
      <w:r>
        <w:t>È vietato raccogliere dati riferiti alla persona controllata, né conservare alcuna informazione oltre a quanto sopra riportato;</w:t>
      </w:r>
    </w:p>
    <w:p w:rsidR="006E05AA" w:rsidRDefault="006E05AA" w:rsidP="00BD53CD">
      <w:pPr>
        <w:ind w:left="360"/>
        <w:jc w:val="both"/>
      </w:pPr>
    </w:p>
    <w:p w:rsidR="006E05AA" w:rsidRDefault="006E5117" w:rsidP="00BD53CD">
      <w:pPr>
        <w:pStyle w:val="Paragrafoelenco"/>
        <w:numPr>
          <w:ilvl w:val="0"/>
          <w:numId w:val="1"/>
        </w:numPr>
        <w:jc w:val="both"/>
      </w:pPr>
      <w:r>
        <w:t>È vietato fare copie analogiche o digitali della certificazione verde e/o di documenti di identità né salvare file su supporti elettronici;</w:t>
      </w:r>
    </w:p>
    <w:p w:rsidR="005D058B" w:rsidRDefault="005D058B" w:rsidP="00BD53CD">
      <w:pPr>
        <w:pStyle w:val="Paragrafoelenco"/>
        <w:jc w:val="both"/>
      </w:pPr>
    </w:p>
    <w:p w:rsidR="006E05AA" w:rsidRPr="005D058B" w:rsidRDefault="006E5117" w:rsidP="00BD53CD">
      <w:pPr>
        <w:pStyle w:val="Paragrafoelenco"/>
        <w:numPr>
          <w:ilvl w:val="0"/>
          <w:numId w:val="1"/>
        </w:numPr>
        <w:jc w:val="both"/>
      </w:pPr>
      <w:r>
        <w:t xml:space="preserve">Nel caso in cui l’utente si rifiuti di esibire </w:t>
      </w:r>
      <w:r w:rsidR="005D058B">
        <w:t>il Green Pass</w:t>
      </w:r>
      <w:r>
        <w:t xml:space="preserve"> e/o il documento di identità, non bisogna consentire l’ingresso e occorre chiedere supporto al</w:t>
      </w:r>
      <w:r w:rsidR="00F944F9">
        <w:t xml:space="preserve"> </w:t>
      </w:r>
      <w:r w:rsidR="00F944F9" w:rsidRPr="00F944F9">
        <w:rPr>
          <w:highlight w:val="yellow"/>
        </w:rPr>
        <w:t>__________________</w:t>
      </w:r>
      <w:r w:rsidRPr="00F944F9">
        <w:rPr>
          <w:highlight w:val="yellow"/>
        </w:rPr>
        <w:t>;</w:t>
      </w:r>
    </w:p>
    <w:p w:rsidR="006E05AA" w:rsidRDefault="006E5117" w:rsidP="00BD53CD">
      <w:pPr>
        <w:pStyle w:val="Paragrafoelenco"/>
        <w:numPr>
          <w:ilvl w:val="0"/>
          <w:numId w:val="1"/>
        </w:numPr>
        <w:jc w:val="both"/>
      </w:pPr>
      <w:r>
        <w:t>In caso di certificazione e/o documenti sospetti di falsità, invalidità o di non integrità della certificazione stessa, tenere sempre un comportamento decor</w:t>
      </w:r>
      <w:r w:rsidR="005D058B">
        <w:t>o</w:t>
      </w:r>
      <w:r>
        <w:t xml:space="preserve">so, senza riferire ad alta voce informazioni a riguardo delle persone controllate e chiedere supporto al </w:t>
      </w:r>
      <w:r w:rsidR="00D107A6" w:rsidRPr="00D107A6">
        <w:rPr>
          <w:highlight w:val="yellow"/>
        </w:rPr>
        <w:t>___________________</w:t>
      </w:r>
    </w:p>
    <w:p w:rsidR="006E05AA" w:rsidRDefault="006E05AA" w:rsidP="00BD53CD">
      <w:pPr>
        <w:pStyle w:val="Paragrafoelenco"/>
        <w:jc w:val="both"/>
      </w:pPr>
    </w:p>
    <w:p w:rsidR="006E05AA" w:rsidRDefault="006E5117" w:rsidP="00BD53CD">
      <w:pPr>
        <w:pStyle w:val="Paragrafoelenco"/>
        <w:numPr>
          <w:ilvl w:val="0"/>
          <w:numId w:val="1"/>
        </w:numPr>
        <w:jc w:val="both"/>
      </w:pPr>
      <w:r>
        <w:t>Nel rispetto delle misure anti-contagio, far rispettare una distanza minima di un metro tra le persone in attesa;</w:t>
      </w:r>
    </w:p>
    <w:p w:rsidR="006E05AA" w:rsidRDefault="006E05AA" w:rsidP="00BD53CD">
      <w:pPr>
        <w:pStyle w:val="Paragrafoelenco"/>
        <w:jc w:val="both"/>
      </w:pPr>
    </w:p>
    <w:p w:rsidR="00FC7404" w:rsidRDefault="006E5117" w:rsidP="00BD53CD">
      <w:pPr>
        <w:pStyle w:val="Paragrafoelenco"/>
        <w:numPr>
          <w:ilvl w:val="0"/>
          <w:numId w:val="1"/>
        </w:numPr>
        <w:jc w:val="both"/>
      </w:pPr>
      <w:r>
        <w:t xml:space="preserve">È vietato cedere la </w:t>
      </w:r>
      <w:r w:rsidR="005D058B">
        <w:t>delega</w:t>
      </w:r>
      <w:r>
        <w:t xml:space="preserve"> o farsi sostituire da lavoratori che non sono incaricati al controllo</w:t>
      </w:r>
      <w:r w:rsidR="005D058B">
        <w:t>.</w:t>
      </w:r>
    </w:p>
    <w:p w:rsidR="00FC7404" w:rsidRDefault="00FC7404" w:rsidP="00BD53CD">
      <w:pPr>
        <w:jc w:val="both"/>
      </w:pPr>
    </w:p>
    <w:p w:rsidR="00881571" w:rsidRDefault="00881571" w:rsidP="00BD53CD">
      <w:pPr>
        <w:jc w:val="both"/>
      </w:pPr>
      <w:r>
        <w:t>In ossequio al Re</w:t>
      </w:r>
      <w:r w:rsidR="005D058B">
        <w:t>g</w:t>
      </w:r>
      <w:r>
        <w:t>. EU 2016/679, Lei dovrà rispettare le seguenti regole generali</w:t>
      </w:r>
      <w:r w:rsidRPr="00881571">
        <w:t xml:space="preserve"> </w:t>
      </w:r>
      <w:r>
        <w:t>per il trattamento dei dati:</w:t>
      </w:r>
    </w:p>
    <w:p w:rsidR="00881571" w:rsidRDefault="00881571" w:rsidP="00BD53CD">
      <w:pPr>
        <w:jc w:val="both"/>
      </w:pPr>
      <w:r>
        <w:t>- trattare i dati personali in modo lecito, corretto e trasparente;</w:t>
      </w:r>
    </w:p>
    <w:p w:rsidR="00881571" w:rsidRDefault="00881571" w:rsidP="00BD53CD">
      <w:pPr>
        <w:jc w:val="both"/>
      </w:pPr>
      <w:r>
        <w:t>- trattare i dati personali esclusivamente al fine di adempiere alle obbligazioni nascenti dall’incarico ricevuto e, in ogni caso, per scopi determinati, espliciti e legittimi;</w:t>
      </w:r>
    </w:p>
    <w:p w:rsidR="00881571" w:rsidRDefault="00881571" w:rsidP="00BD53CD">
      <w:pPr>
        <w:jc w:val="both"/>
      </w:pPr>
      <w:r>
        <w:t>- i dati gestiti devono essere adeguati, pertinenti, limitati e non eccedenti rispetto alle finalità per le quali sono stati raccolti e successivamente trattati (è necessaria la verifica costante della completezza e pertinenza dei dati trattati);</w:t>
      </w:r>
    </w:p>
    <w:p w:rsidR="00881571" w:rsidRDefault="00881571" w:rsidP="00BD53CD">
      <w:pPr>
        <w:jc w:val="both"/>
      </w:pPr>
      <w:r>
        <w:t>- i dati devono essere esatti e, ove necessario, aggiornati (è necessaria la verifica costante dei dati ed il loro aggiornamento; i dati inesatti dovranno essere opportunamente e tempestivamente cancellati o rettificati);</w:t>
      </w:r>
    </w:p>
    <w:p w:rsidR="00881571" w:rsidRDefault="00881571" w:rsidP="00BD53CD">
      <w:pPr>
        <w:jc w:val="both"/>
      </w:pPr>
      <w:r>
        <w:t>- svolgere operazioni di trattamento unicamente su dati/banche dati ai quali si ha legittimo accesso, nel corretto svolgimento del rapporto di lavoro e utilizzare a tal fine gli strumenti indicati o messi a disposizione dal Titolare (l’accesso ai dati dovrà essere limitato all’espletamento delle proprie mansioni ed esclusivamente negli orari di lavoro);</w:t>
      </w:r>
    </w:p>
    <w:p w:rsidR="00881571" w:rsidRDefault="00881571" w:rsidP="00BD53CD">
      <w:pPr>
        <w:jc w:val="both"/>
      </w:pPr>
      <w:r>
        <w:t>- evitare di creare banche dati nuove senza espressa autorizzazione da parte de</w:t>
      </w:r>
      <w:r w:rsidR="00D107A6">
        <w:t>ll’Ente;</w:t>
      </w:r>
    </w:p>
    <w:p w:rsidR="00881571" w:rsidRDefault="00881571" w:rsidP="00BD53CD">
      <w:pPr>
        <w:jc w:val="both"/>
      </w:pPr>
      <w:r>
        <w:t>- osservare l’obbligo di riservatezza nel trattamento di dati personali;</w:t>
      </w:r>
    </w:p>
    <w:p w:rsidR="00881571" w:rsidRDefault="00881571" w:rsidP="00BD53CD">
      <w:pPr>
        <w:jc w:val="both"/>
      </w:pPr>
      <w:r>
        <w:t xml:space="preserve">- non diffondere o comunicare a terzi i dati personali di cui si viene a conoscenza, al di fuori dei casi consentiti dalla Legge e/o dalle procedure </w:t>
      </w:r>
      <w:r w:rsidR="00D107A6">
        <w:t>dell’Ente</w:t>
      </w:r>
      <w:r>
        <w:t>;</w:t>
      </w:r>
    </w:p>
    <w:p w:rsidR="00881571" w:rsidRDefault="00881571" w:rsidP="00BD53CD">
      <w:pPr>
        <w:jc w:val="both"/>
      </w:pPr>
      <w:r>
        <w:lastRenderedPageBreak/>
        <w:t xml:space="preserve">- in caso di interruzione, anche temporanea, dell’attività lavorativa verificare che non vi sia possibilità da parte di terzi non autorizzati di accedere ai dati personali per i quali fosse in corso un qualunque tipo di trattamento, anche cartaceo; </w:t>
      </w:r>
    </w:p>
    <w:p w:rsidR="00881571" w:rsidRDefault="00881571" w:rsidP="00BD53CD">
      <w:pPr>
        <w:jc w:val="both"/>
      </w:pPr>
      <w:r>
        <w:t xml:space="preserve">- accertarsi che l’informativa privacy predisposta </w:t>
      </w:r>
      <w:r w:rsidR="00D107A6">
        <w:t xml:space="preserve">dall’Ente </w:t>
      </w:r>
      <w:r>
        <w:t>ai sensi dell’art. 13 e 14 del Regolamento UE 679/2016 venga fornita agli interessati al momento in cui dati vengono trattati;</w:t>
      </w:r>
    </w:p>
    <w:p w:rsidR="006E05AA" w:rsidRDefault="00881571" w:rsidP="00BD53CD">
      <w:pPr>
        <w:jc w:val="both"/>
      </w:pPr>
      <w:r>
        <w:t xml:space="preserve">- in caso si constati o si sospetti un incidente di sicurezza (ogni tentativo di violazione, illecito, errore e/o anomalia riscontrati, ecc.) dare immediata comunicazione al </w:t>
      </w:r>
      <w:r w:rsidR="00D107A6">
        <w:t>Segretario Generale e</w:t>
      </w:r>
      <w:r>
        <w:t xml:space="preserve"> al Responsabile della protezione dei dati, seguendo la procedura interna prevista in caso di DATA BREACH.</w:t>
      </w:r>
    </w:p>
    <w:p w:rsidR="00881571" w:rsidRDefault="00881571" w:rsidP="00BD53CD">
      <w:pPr>
        <w:jc w:val="both"/>
      </w:pPr>
    </w:p>
    <w:p w:rsidR="00FC7404" w:rsidRDefault="006E5117" w:rsidP="00BD53CD">
      <w:pPr>
        <w:jc w:val="both"/>
      </w:pPr>
      <w:r>
        <w:t>L’incarico ha durata fino al termine dell’obbligo di controllo</w:t>
      </w:r>
      <w:r w:rsidR="00D107A6">
        <w:t xml:space="preserve"> </w:t>
      </w:r>
      <w:r>
        <w:t>o fino alla revoca</w:t>
      </w:r>
      <w:r w:rsidR="00D107A6">
        <w:t>.</w:t>
      </w:r>
    </w:p>
    <w:p w:rsidR="00FC7404" w:rsidRDefault="00FC7404" w:rsidP="00BD53CD">
      <w:pPr>
        <w:jc w:val="both"/>
      </w:pPr>
    </w:p>
    <w:p w:rsidR="00FC7404" w:rsidRDefault="006E5117" w:rsidP="00BD53CD">
      <w:pPr>
        <w:jc w:val="both"/>
      </w:pPr>
      <w:proofErr w:type="spellStart"/>
      <w:r>
        <w:t>ll</w:t>
      </w:r>
      <w:proofErr w:type="spellEnd"/>
      <w:r>
        <w:t xml:space="preserve"> Titolare del Trattamento si riserva, ai sensi della normativa vigente, la facoltà di effettuare verifiche periodiche per vigilare sulla puntuale osservanza delle presenti istruzioni.</w:t>
      </w:r>
    </w:p>
    <w:p w:rsidR="00FC7404" w:rsidRDefault="00FC7404" w:rsidP="00BD53CD">
      <w:pPr>
        <w:jc w:val="both"/>
      </w:pPr>
    </w:p>
    <w:p w:rsidR="00FC7404" w:rsidRDefault="006E5117" w:rsidP="00BD53CD">
      <w:pPr>
        <w:jc w:val="both"/>
      </w:pPr>
      <w:r>
        <w:t>La preghiamo di restituirci copia della presente per accettazione.</w:t>
      </w:r>
    </w:p>
    <w:p w:rsidR="00FC7404" w:rsidRDefault="00FC7404" w:rsidP="00BD53CD">
      <w:pPr>
        <w:jc w:val="both"/>
      </w:pPr>
    </w:p>
    <w:p w:rsidR="00FC7404" w:rsidRDefault="006E5117" w:rsidP="00BD53CD">
      <w:pPr>
        <w:jc w:val="both"/>
      </w:pPr>
      <w:r w:rsidRPr="00881571">
        <w:rPr>
          <w:highlight w:val="yellow"/>
        </w:rPr>
        <w:t>Luogo e Data 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7404" w:rsidRDefault="00FC7404" w:rsidP="00BD53CD">
      <w:pPr>
        <w:jc w:val="both"/>
      </w:pPr>
    </w:p>
    <w:p w:rsidR="00FC7404" w:rsidRPr="001E71F5" w:rsidRDefault="006E5117" w:rsidP="00BD53CD">
      <w:pPr>
        <w:jc w:val="both"/>
        <w:rPr>
          <w:sz w:val="20"/>
          <w:szCs w:val="20"/>
        </w:rPr>
      </w:pPr>
      <w:r w:rsidRPr="001E71F5">
        <w:rPr>
          <w:sz w:val="20"/>
          <w:szCs w:val="20"/>
        </w:rPr>
        <w:t xml:space="preserve">Firma </w:t>
      </w:r>
      <w:r w:rsidRPr="001E71F5">
        <w:rPr>
          <w:sz w:val="20"/>
          <w:szCs w:val="20"/>
          <w:highlight w:val="yellow"/>
        </w:rPr>
        <w:t>del</w:t>
      </w:r>
      <w:r w:rsidR="001E71F5" w:rsidRPr="001E71F5">
        <w:rPr>
          <w:sz w:val="20"/>
          <w:szCs w:val="20"/>
          <w:highlight w:val="yellow"/>
        </w:rPr>
        <w:t>l’incaricato -</w:t>
      </w:r>
      <w:r w:rsidR="005D058B" w:rsidRPr="001E71F5">
        <w:rPr>
          <w:sz w:val="20"/>
          <w:szCs w:val="20"/>
        </w:rPr>
        <w:t xml:space="preserve"> delegato </w:t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</w:p>
    <w:p w:rsidR="006E05AA" w:rsidRPr="001E71F5" w:rsidRDefault="00881571" w:rsidP="00BD53CD">
      <w:pPr>
        <w:jc w:val="both"/>
        <w:rPr>
          <w:sz w:val="20"/>
          <w:szCs w:val="20"/>
        </w:rPr>
      </w:pPr>
      <w:r w:rsidRPr="001E71F5">
        <w:rPr>
          <w:sz w:val="20"/>
          <w:szCs w:val="20"/>
        </w:rPr>
        <w:t>Autorizzato al trattamento dei dati</w:t>
      </w:r>
    </w:p>
    <w:p w:rsidR="006E05AA" w:rsidRPr="001E71F5" w:rsidRDefault="006E05AA" w:rsidP="00BD53CD">
      <w:pPr>
        <w:jc w:val="both"/>
        <w:rPr>
          <w:sz w:val="20"/>
          <w:szCs w:val="20"/>
        </w:rPr>
      </w:pPr>
    </w:p>
    <w:p w:rsidR="00FC7404" w:rsidRPr="001E71F5" w:rsidRDefault="006E5117" w:rsidP="00BD53CD">
      <w:pPr>
        <w:jc w:val="both"/>
        <w:rPr>
          <w:sz w:val="20"/>
          <w:szCs w:val="20"/>
        </w:rPr>
      </w:pPr>
      <w:r w:rsidRPr="001E71F5">
        <w:rPr>
          <w:sz w:val="20"/>
          <w:szCs w:val="20"/>
        </w:rPr>
        <w:t>____________</w:t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="006E05AA"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</w:r>
      <w:r w:rsidRPr="001E71F5">
        <w:rPr>
          <w:sz w:val="20"/>
          <w:szCs w:val="20"/>
        </w:rPr>
        <w:tab/>
        <w:t>___________________</w:t>
      </w:r>
    </w:p>
    <w:p w:rsidR="00FC7404" w:rsidRPr="001E71F5" w:rsidRDefault="00FC7404" w:rsidP="00BD53CD">
      <w:pPr>
        <w:jc w:val="both"/>
        <w:rPr>
          <w:sz w:val="20"/>
          <w:szCs w:val="20"/>
        </w:rPr>
      </w:pPr>
    </w:p>
    <w:p w:rsidR="00FC7404" w:rsidRDefault="00FC7404" w:rsidP="00BD53CD">
      <w:pPr>
        <w:jc w:val="both"/>
      </w:pPr>
    </w:p>
    <w:sectPr w:rsidR="00FC7404" w:rsidSect="000D0D37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CA" w:rsidRDefault="002543CA">
      <w:r>
        <w:separator/>
      </w:r>
    </w:p>
  </w:endnote>
  <w:endnote w:type="continuationSeparator" w:id="0">
    <w:p w:rsidR="002543CA" w:rsidRDefault="0025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ndonGrotesque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CA" w:rsidRDefault="002543CA">
      <w:r>
        <w:separator/>
      </w:r>
    </w:p>
  </w:footnote>
  <w:footnote w:type="continuationSeparator" w:id="0">
    <w:p w:rsidR="002543CA" w:rsidRDefault="0025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04" w:rsidRPr="006E05AA" w:rsidRDefault="006E5117" w:rsidP="00F944F9">
    <w:pPr>
      <w:widowControl w:val="0"/>
      <w:pBdr>
        <w:top w:val="nil"/>
        <w:left w:val="nil"/>
        <w:bottom w:val="nil"/>
        <w:right w:val="nil"/>
        <w:between w:val="nil"/>
      </w:pBdr>
      <w:spacing w:line="264" w:lineRule="auto"/>
      <w:jc w:val="center"/>
    </w:pPr>
    <w:r w:rsidRPr="006E05AA">
      <w:rPr>
        <w:b/>
      </w:rPr>
      <w:t xml:space="preserve"> </w:t>
    </w:r>
    <w:r w:rsidR="006E05AA" w:rsidRPr="006E05AA">
      <w:rPr>
        <w:b/>
        <w:sz w:val="32"/>
        <w:szCs w:val="32"/>
        <w:highlight w:val="yellow"/>
      </w:rPr>
      <w:t>[intestazione</w:t>
    </w:r>
    <w:r w:rsidR="00F944F9">
      <w:rPr>
        <w:b/>
        <w:sz w:val="32"/>
        <w:szCs w:val="32"/>
        <w:highlight w:val="yellow"/>
      </w:rPr>
      <w:t xml:space="preserve"> Ente]</w:t>
    </w:r>
  </w:p>
  <w:p w:rsidR="00FC7404" w:rsidRDefault="00FC74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F2E93"/>
    <w:multiLevelType w:val="multilevel"/>
    <w:tmpl w:val="DF3C79E4"/>
    <w:lvl w:ilvl="0">
      <w:start w:val="1"/>
      <w:numFmt w:val="decimal"/>
      <w:lvlText w:val="%1."/>
      <w:lvlJc w:val="left"/>
      <w:pPr>
        <w:ind w:left="760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C61B5"/>
    <w:multiLevelType w:val="hybridMultilevel"/>
    <w:tmpl w:val="62DCF5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3904F4"/>
    <w:multiLevelType w:val="hybridMultilevel"/>
    <w:tmpl w:val="A23EB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C77E4"/>
    <w:multiLevelType w:val="multilevel"/>
    <w:tmpl w:val="7A2C5AFE"/>
    <w:lvl w:ilvl="0">
      <w:start w:val="6"/>
      <w:numFmt w:val="bullet"/>
      <w:lvlText w:val="–"/>
      <w:lvlJc w:val="left"/>
      <w:pPr>
        <w:ind w:left="1020" w:hanging="6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0E92294"/>
    <w:multiLevelType w:val="hybridMultilevel"/>
    <w:tmpl w:val="8444B79A"/>
    <w:lvl w:ilvl="0" w:tplc="C20AA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404"/>
    <w:rsid w:val="000D0D37"/>
    <w:rsid w:val="0019451E"/>
    <w:rsid w:val="001E71F5"/>
    <w:rsid w:val="002543CA"/>
    <w:rsid w:val="00347448"/>
    <w:rsid w:val="00426F11"/>
    <w:rsid w:val="005B1D68"/>
    <w:rsid w:val="005D058B"/>
    <w:rsid w:val="006E05AA"/>
    <w:rsid w:val="006E5117"/>
    <w:rsid w:val="006F4E5B"/>
    <w:rsid w:val="00751025"/>
    <w:rsid w:val="007B3B8B"/>
    <w:rsid w:val="008608D4"/>
    <w:rsid w:val="00881571"/>
    <w:rsid w:val="0093796D"/>
    <w:rsid w:val="009F2CCA"/>
    <w:rsid w:val="00B34080"/>
    <w:rsid w:val="00BD53CD"/>
    <w:rsid w:val="00D107A6"/>
    <w:rsid w:val="00ED5AB0"/>
    <w:rsid w:val="00F13021"/>
    <w:rsid w:val="00F944F9"/>
    <w:rsid w:val="00FC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D37"/>
  </w:style>
  <w:style w:type="paragraph" w:styleId="Titolo1">
    <w:name w:val="heading 1"/>
    <w:basedOn w:val="Normale"/>
    <w:next w:val="Normale"/>
    <w:uiPriority w:val="9"/>
    <w:qFormat/>
    <w:rsid w:val="000D0D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D0D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0D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0D3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0D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0D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0D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D0D3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D0D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E05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AA"/>
  </w:style>
  <w:style w:type="paragraph" w:styleId="Pidipagina">
    <w:name w:val="footer"/>
    <w:basedOn w:val="Normale"/>
    <w:link w:val="PidipaginaCarattere"/>
    <w:uiPriority w:val="99"/>
    <w:unhideWhenUsed/>
    <w:rsid w:val="006E05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AA"/>
  </w:style>
  <w:style w:type="paragraph" w:styleId="Paragrafoelenco">
    <w:name w:val="List Paragraph"/>
    <w:basedOn w:val="Normale"/>
    <w:uiPriority w:val="34"/>
    <w:qFormat/>
    <w:rsid w:val="006E05AA"/>
    <w:pPr>
      <w:ind w:left="720"/>
      <w:contextualSpacing/>
    </w:pPr>
  </w:style>
  <w:style w:type="paragraph" w:styleId="Nessunaspaziatura">
    <w:name w:val="No Spacing"/>
    <w:uiPriority w:val="1"/>
    <w:qFormat/>
    <w:rsid w:val="00F944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2</cp:revision>
  <dcterms:created xsi:type="dcterms:W3CDTF">2021-10-15T06:44:00Z</dcterms:created>
  <dcterms:modified xsi:type="dcterms:W3CDTF">2021-10-15T06:44:00Z</dcterms:modified>
</cp:coreProperties>
</file>