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945C" w14:textId="539672EE" w:rsidR="001555AD" w:rsidRDefault="001555AD" w:rsidP="004923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affidamento servizio di tesoreria comunale – periodo </w:t>
      </w:r>
      <w:r w:rsidRPr="001555AD">
        <w:rPr>
          <w:rFonts w:ascii="Arial" w:hAnsi="Arial" w:cs="Arial"/>
          <w:b/>
          <w:bCs/>
          <w:sz w:val="24"/>
          <w:szCs w:val="24"/>
          <w:highlight w:val="yellow"/>
        </w:rPr>
        <w:t>__________</w:t>
      </w:r>
      <w:r>
        <w:rPr>
          <w:rFonts w:ascii="Arial" w:hAnsi="Arial" w:cs="Arial"/>
          <w:b/>
          <w:bCs/>
          <w:sz w:val="24"/>
          <w:szCs w:val="24"/>
        </w:rPr>
        <w:t xml:space="preserve"> - CIG </w:t>
      </w:r>
      <w:r w:rsidRPr="001555AD">
        <w:rPr>
          <w:rFonts w:ascii="Arial" w:hAnsi="Arial" w:cs="Arial"/>
          <w:b/>
          <w:bCs/>
          <w:sz w:val="24"/>
          <w:szCs w:val="24"/>
          <w:highlight w:val="yellow"/>
        </w:rPr>
        <w:t>__________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6DD52B8" w14:textId="77777777" w:rsidR="009C0292" w:rsidRDefault="009C0292" w:rsidP="004923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4C519" w14:textId="2AB257C1" w:rsidR="00CE5B36" w:rsidRDefault="00CE5B36" w:rsidP="004923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>IL RESPONSABILE DEL SERVIZIO</w:t>
      </w:r>
    </w:p>
    <w:p w14:paraId="3F794755" w14:textId="77777777" w:rsidR="009C0292" w:rsidRPr="009C0292" w:rsidRDefault="009C0292" w:rsidP="004923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B630A4" w14:textId="4D8306EC" w:rsidR="00234403" w:rsidRPr="009C0292" w:rsidRDefault="004923B6" w:rsidP="004923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</w:t>
      </w:r>
      <w:r w:rsidR="00234403" w:rsidRPr="009C0292">
        <w:rPr>
          <w:rFonts w:ascii="Arial" w:hAnsi="Arial" w:cs="Arial"/>
          <w:sz w:val="24"/>
          <w:szCs w:val="24"/>
        </w:rPr>
        <w:t xml:space="preserve"> il decreto sindacale prot. n… del … d’attribuzione della responsabilità del servizio ai sensi degli artt. </w:t>
      </w:r>
      <w:hyperlink r:id="rId7" w:history="1">
        <w:r w:rsidR="00234403" w:rsidRPr="00306974">
          <w:rPr>
            <w:rStyle w:val="Collegamentoipertestuale"/>
            <w:rFonts w:ascii="Arial" w:hAnsi="Arial" w:cs="Arial"/>
            <w:sz w:val="24"/>
            <w:szCs w:val="24"/>
          </w:rPr>
          <w:t>1</w:t>
        </w:r>
        <w:r w:rsidR="00234403" w:rsidRPr="00306974">
          <w:rPr>
            <w:rStyle w:val="Collegamentoipertestuale"/>
            <w:rFonts w:ascii="Arial" w:hAnsi="Arial" w:cs="Arial"/>
            <w:sz w:val="24"/>
            <w:szCs w:val="24"/>
          </w:rPr>
          <w:t>0</w:t>
        </w:r>
        <w:r w:rsidR="00234403" w:rsidRPr="00306974">
          <w:rPr>
            <w:rStyle w:val="Collegamentoipertestuale"/>
            <w:rFonts w:ascii="Arial" w:hAnsi="Arial" w:cs="Arial"/>
            <w:sz w:val="24"/>
            <w:szCs w:val="24"/>
          </w:rPr>
          <w:t>7</w:t>
        </w:r>
      </w:hyperlink>
      <w:r w:rsidR="00234403" w:rsidRPr="009C0292">
        <w:rPr>
          <w:rFonts w:ascii="Arial" w:hAnsi="Arial" w:cs="Arial"/>
          <w:sz w:val="24"/>
          <w:szCs w:val="24"/>
        </w:rPr>
        <w:t xml:space="preserve"> e </w:t>
      </w:r>
      <w:hyperlink r:id="rId8" w:history="1">
        <w:r w:rsidR="00234403" w:rsidRPr="00306974">
          <w:rPr>
            <w:rStyle w:val="Collegamentoipertestuale"/>
            <w:rFonts w:ascii="Arial" w:hAnsi="Arial" w:cs="Arial"/>
            <w:sz w:val="24"/>
            <w:szCs w:val="24"/>
          </w:rPr>
          <w:t>10</w:t>
        </w:r>
        <w:r w:rsidR="00234403" w:rsidRPr="00306974">
          <w:rPr>
            <w:rStyle w:val="Collegamentoipertestuale"/>
            <w:rFonts w:ascii="Arial" w:hAnsi="Arial" w:cs="Arial"/>
            <w:sz w:val="24"/>
            <w:szCs w:val="24"/>
          </w:rPr>
          <w:t>9</w:t>
        </w:r>
      </w:hyperlink>
      <w:r w:rsidR="00234403" w:rsidRPr="009C0292">
        <w:rPr>
          <w:rFonts w:ascii="Arial" w:hAnsi="Arial" w:cs="Arial"/>
          <w:sz w:val="24"/>
          <w:szCs w:val="24"/>
        </w:rPr>
        <w:t xml:space="preserve"> TUOEL;</w:t>
      </w:r>
    </w:p>
    <w:p w14:paraId="19EC4E43" w14:textId="42D45170" w:rsidR="00234403" w:rsidRDefault="00234403" w:rsidP="004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892268" w14:textId="573C61FA" w:rsidR="001555AD" w:rsidRDefault="001555AD" w:rsidP="00492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5AD">
        <w:rPr>
          <w:rFonts w:ascii="Arial" w:hAnsi="Arial" w:cs="Arial"/>
          <w:sz w:val="24"/>
          <w:szCs w:val="24"/>
        </w:rPr>
        <w:t xml:space="preserve">PREMESSO che il servizio di tesoreria di questo Ente </w:t>
      </w:r>
      <w:r>
        <w:rPr>
          <w:rFonts w:ascii="Arial" w:hAnsi="Arial" w:cs="Arial"/>
          <w:sz w:val="24"/>
          <w:szCs w:val="24"/>
        </w:rPr>
        <w:t>è</w:t>
      </w:r>
      <w:r w:rsidRPr="001555AD">
        <w:rPr>
          <w:rFonts w:ascii="Arial" w:hAnsi="Arial" w:cs="Arial"/>
          <w:sz w:val="24"/>
          <w:szCs w:val="24"/>
        </w:rPr>
        <w:t xml:space="preserve"> attualmente svolto da</w:t>
      </w:r>
      <w:r>
        <w:rPr>
          <w:rFonts w:ascii="Arial" w:hAnsi="Arial" w:cs="Arial"/>
          <w:sz w:val="24"/>
          <w:szCs w:val="24"/>
        </w:rPr>
        <w:t xml:space="preserve"> </w:t>
      </w:r>
      <w:r w:rsidRPr="001555AD">
        <w:rPr>
          <w:rFonts w:ascii="Arial" w:hAnsi="Arial" w:cs="Arial"/>
          <w:sz w:val="24"/>
          <w:szCs w:val="24"/>
          <w:highlight w:val="yellow"/>
        </w:rPr>
        <w:t>_____</w:t>
      </w:r>
      <w:r>
        <w:rPr>
          <w:rFonts w:ascii="Arial" w:hAnsi="Arial" w:cs="Arial"/>
          <w:sz w:val="24"/>
          <w:szCs w:val="24"/>
        </w:rPr>
        <w:t xml:space="preserve"> con scadenza il </w:t>
      </w:r>
      <w:r w:rsidRPr="001555AD">
        <w:rPr>
          <w:rFonts w:ascii="Arial" w:hAnsi="Arial" w:cs="Arial"/>
          <w:sz w:val="24"/>
          <w:szCs w:val="24"/>
          <w:highlight w:val="yellow"/>
        </w:rPr>
        <w:t>__________</w:t>
      </w:r>
      <w:r>
        <w:rPr>
          <w:rFonts w:ascii="Arial" w:hAnsi="Arial" w:cs="Arial"/>
          <w:sz w:val="24"/>
          <w:szCs w:val="24"/>
        </w:rPr>
        <w:t>;</w:t>
      </w:r>
    </w:p>
    <w:p w14:paraId="655CEB15" w14:textId="77777777" w:rsidR="001555AD" w:rsidRPr="001555AD" w:rsidRDefault="001555AD" w:rsidP="004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EC7C1" w14:textId="78D82328" w:rsidR="001555AD" w:rsidRPr="001555AD" w:rsidRDefault="004923B6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RILEVATO </w:t>
      </w:r>
      <w:r w:rsidR="001555AD">
        <w:rPr>
          <w:rFonts w:ascii="Arial" w:hAnsi="Arial" w:cs="Arial"/>
          <w:sz w:val="24"/>
          <w:szCs w:val="24"/>
        </w:rPr>
        <w:t>che</w:t>
      </w:r>
      <w:r w:rsidR="001555AD" w:rsidRPr="001555AD">
        <w:rPr>
          <w:rFonts w:ascii="Arial" w:hAnsi="Arial" w:cs="Arial"/>
          <w:sz w:val="24"/>
          <w:szCs w:val="24"/>
        </w:rPr>
        <w:t xml:space="preserve">   </w:t>
      </w:r>
      <w:hyperlink r:id="rId9" w:history="1">
        <w:r w:rsidR="001555AD" w:rsidRPr="00306974">
          <w:rPr>
            <w:rStyle w:val="Collegamentoipertestuale"/>
            <w:rFonts w:ascii="Arial" w:hAnsi="Arial" w:cs="Arial"/>
            <w:sz w:val="24"/>
            <w:szCs w:val="24"/>
          </w:rPr>
          <w:t xml:space="preserve">l’art.   210   del   D.   Lgs.   18   agosto   </w:t>
        </w:r>
        <w:proofErr w:type="gramStart"/>
        <w:r w:rsidR="00307CCD" w:rsidRPr="00306974">
          <w:rPr>
            <w:rStyle w:val="Collegamentoipertestuale"/>
            <w:rFonts w:ascii="Arial" w:hAnsi="Arial" w:cs="Arial"/>
            <w:sz w:val="24"/>
            <w:szCs w:val="24"/>
          </w:rPr>
          <w:t xml:space="preserve">2000,  </w:t>
        </w:r>
        <w:r w:rsidR="001555AD" w:rsidRPr="00306974">
          <w:rPr>
            <w:rStyle w:val="Collegamentoipertestuale"/>
            <w:rFonts w:ascii="Arial" w:hAnsi="Arial" w:cs="Arial"/>
            <w:sz w:val="24"/>
            <w:szCs w:val="24"/>
          </w:rPr>
          <w:t>n.</w:t>
        </w:r>
        <w:proofErr w:type="gramEnd"/>
        <w:r w:rsidR="001555AD" w:rsidRPr="00306974">
          <w:rPr>
            <w:rStyle w:val="Collegamentoipertestuale"/>
            <w:rFonts w:ascii="Arial" w:hAnsi="Arial" w:cs="Arial"/>
            <w:sz w:val="24"/>
            <w:szCs w:val="24"/>
          </w:rPr>
          <w:t xml:space="preserve">   267  </w:t>
        </w:r>
      </w:hyperlink>
      <w:r w:rsidR="001555AD" w:rsidRPr="001555AD">
        <w:rPr>
          <w:rFonts w:ascii="Arial" w:hAnsi="Arial" w:cs="Arial"/>
          <w:sz w:val="24"/>
          <w:szCs w:val="24"/>
        </w:rPr>
        <w:t xml:space="preserve"> con   il   quale   si   stabilisce   che l’affidamento del Servizio di Tesoreria è effettuato </w:t>
      </w:r>
      <w:r w:rsidR="00307CCD" w:rsidRPr="001555AD">
        <w:rPr>
          <w:rFonts w:ascii="Arial" w:hAnsi="Arial" w:cs="Arial"/>
          <w:sz w:val="24"/>
          <w:szCs w:val="24"/>
        </w:rPr>
        <w:t>mediante procedura</w:t>
      </w:r>
      <w:r w:rsidR="001555AD" w:rsidRPr="001555AD">
        <w:rPr>
          <w:rFonts w:ascii="Arial" w:hAnsi="Arial" w:cs="Arial"/>
          <w:sz w:val="24"/>
          <w:szCs w:val="24"/>
        </w:rPr>
        <w:t xml:space="preserve"> ad</w:t>
      </w:r>
      <w:r w:rsidR="001555AD">
        <w:rPr>
          <w:rFonts w:ascii="Arial" w:hAnsi="Arial" w:cs="Arial"/>
          <w:sz w:val="24"/>
          <w:szCs w:val="24"/>
        </w:rPr>
        <w:t xml:space="preserve"> </w:t>
      </w:r>
      <w:r w:rsidR="001555AD" w:rsidRPr="001555AD">
        <w:rPr>
          <w:rFonts w:ascii="Arial" w:hAnsi="Arial" w:cs="Arial"/>
          <w:sz w:val="24"/>
          <w:szCs w:val="24"/>
        </w:rPr>
        <w:t xml:space="preserve">evidenza </w:t>
      </w:r>
      <w:proofErr w:type="gramStart"/>
      <w:r w:rsidR="001555AD" w:rsidRPr="001555AD">
        <w:rPr>
          <w:rFonts w:ascii="Arial" w:hAnsi="Arial" w:cs="Arial"/>
          <w:sz w:val="24"/>
          <w:szCs w:val="24"/>
        </w:rPr>
        <w:t>pubblica,  in</w:t>
      </w:r>
      <w:proofErr w:type="gramEnd"/>
      <w:r w:rsidR="001555AD" w:rsidRPr="001555AD">
        <w:rPr>
          <w:rFonts w:ascii="Arial" w:hAnsi="Arial" w:cs="Arial"/>
          <w:sz w:val="24"/>
          <w:szCs w:val="24"/>
        </w:rPr>
        <w:t xml:space="preserve"> base ad una convenzione approvata dal Consiglio dell’Ente;</w:t>
      </w:r>
    </w:p>
    <w:p w14:paraId="22C20CAF" w14:textId="77777777" w:rsidR="001555AD" w:rsidRPr="001555AD" w:rsidRDefault="001555AD" w:rsidP="004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62C53" w14:textId="5D06868B" w:rsidR="001555AD" w:rsidRDefault="00307CCD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55AD">
        <w:rPr>
          <w:rFonts w:ascii="Arial" w:hAnsi="Arial" w:cs="Arial"/>
          <w:sz w:val="24"/>
          <w:szCs w:val="24"/>
        </w:rPr>
        <w:t xml:space="preserve">VISTA </w:t>
      </w:r>
      <w:proofErr w:type="gramStart"/>
      <w:r w:rsidRPr="001555AD">
        <w:rPr>
          <w:rFonts w:ascii="Arial" w:hAnsi="Arial" w:cs="Arial"/>
          <w:sz w:val="24"/>
          <w:szCs w:val="24"/>
        </w:rPr>
        <w:t>la</w:t>
      </w:r>
      <w:r w:rsidR="001555AD" w:rsidRPr="001555AD">
        <w:rPr>
          <w:rFonts w:ascii="Arial" w:hAnsi="Arial" w:cs="Arial"/>
          <w:sz w:val="24"/>
          <w:szCs w:val="24"/>
        </w:rPr>
        <w:t xml:space="preserve">  deliberazione</w:t>
      </w:r>
      <w:proofErr w:type="gramEnd"/>
      <w:r w:rsidR="001555AD" w:rsidRPr="001555AD">
        <w:rPr>
          <w:rFonts w:ascii="Arial" w:hAnsi="Arial" w:cs="Arial"/>
          <w:sz w:val="24"/>
          <w:szCs w:val="24"/>
        </w:rPr>
        <w:t xml:space="preserve">  di  Consiglio  Comunale  n.  </w:t>
      </w:r>
      <w:r w:rsidR="001555AD" w:rsidRPr="001555AD">
        <w:rPr>
          <w:rFonts w:ascii="Arial" w:hAnsi="Arial" w:cs="Arial"/>
          <w:sz w:val="24"/>
          <w:szCs w:val="24"/>
          <w:highlight w:val="yellow"/>
        </w:rPr>
        <w:t>_________</w:t>
      </w:r>
      <w:r w:rsidR="001555AD" w:rsidRPr="001555AD">
        <w:rPr>
          <w:rFonts w:ascii="Arial" w:hAnsi="Arial" w:cs="Arial"/>
          <w:sz w:val="24"/>
          <w:szCs w:val="24"/>
        </w:rPr>
        <w:t xml:space="preserve">  </w:t>
      </w:r>
      <w:r w:rsidR="001555AD">
        <w:rPr>
          <w:rFonts w:ascii="Arial" w:hAnsi="Arial" w:cs="Arial"/>
          <w:sz w:val="24"/>
          <w:szCs w:val="24"/>
        </w:rPr>
        <w:t xml:space="preserve"> con cui è stato approvato lo schema della convenzione del servizio di che trattasi;</w:t>
      </w:r>
    </w:p>
    <w:p w14:paraId="1D4CA83B" w14:textId="77777777" w:rsidR="001555AD" w:rsidRDefault="001555AD" w:rsidP="004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95CCD" w14:textId="280A705C" w:rsidR="001555AD" w:rsidRDefault="001555AD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55AD">
        <w:rPr>
          <w:rFonts w:ascii="Arial" w:hAnsi="Arial" w:cs="Arial"/>
          <w:sz w:val="24"/>
          <w:szCs w:val="24"/>
        </w:rPr>
        <w:t>RILEVATA la difficolta d</w:t>
      </w:r>
      <w:r w:rsidR="007F6C71">
        <w:rPr>
          <w:rFonts w:ascii="Arial" w:hAnsi="Arial" w:cs="Arial"/>
          <w:sz w:val="24"/>
          <w:szCs w:val="24"/>
        </w:rPr>
        <w:t xml:space="preserve">egli enti locali, specie di quelle di ridotte dimensioni e privi di un ampio mercato di riferimento nelle rispettive aree territoriali di riferimento, come nel caso di questo Comune di n… abitanti e con n… sportelli bancari attivi presenti nel territorio, </w:t>
      </w:r>
      <w:r w:rsidRPr="001555AD">
        <w:rPr>
          <w:rFonts w:ascii="Arial" w:hAnsi="Arial" w:cs="Arial"/>
          <w:sz w:val="24"/>
          <w:szCs w:val="24"/>
        </w:rPr>
        <w:t xml:space="preserve">nell’espletamento di una gara ad evidenza pubblica per l’affidamento del servizio di tesoreria per carenza di disponibilità degli istituti </w:t>
      </w:r>
      <w:r w:rsidR="00307CCD" w:rsidRPr="001555AD">
        <w:rPr>
          <w:rFonts w:ascii="Arial" w:hAnsi="Arial" w:cs="Arial"/>
          <w:sz w:val="24"/>
          <w:szCs w:val="24"/>
        </w:rPr>
        <w:t xml:space="preserve">di </w:t>
      </w:r>
      <w:r w:rsidR="00307CCD">
        <w:rPr>
          <w:rFonts w:ascii="Arial" w:hAnsi="Arial" w:cs="Arial"/>
          <w:sz w:val="24"/>
          <w:szCs w:val="24"/>
        </w:rPr>
        <w:t>credito</w:t>
      </w:r>
      <w:r w:rsidRPr="001555AD">
        <w:rPr>
          <w:rFonts w:ascii="Arial" w:hAnsi="Arial" w:cs="Arial"/>
          <w:sz w:val="24"/>
          <w:szCs w:val="24"/>
        </w:rPr>
        <w:t>;</w:t>
      </w:r>
    </w:p>
    <w:p w14:paraId="1B23F65F" w14:textId="4DAF6776" w:rsidR="007F6C71" w:rsidRDefault="007F6C71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DAF82B" w14:textId="6242A18D" w:rsidR="0020275C" w:rsidRDefault="007F6C71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 ATTO che</w:t>
      </w:r>
      <w:r w:rsidR="004923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comunque, successivamente alla normativa di cui al citato </w:t>
      </w:r>
      <w:hyperlink r:id="rId10" w:history="1">
        <w:r w:rsidRPr="00306974">
          <w:rPr>
            <w:rStyle w:val="Collegamentoipertestuale"/>
            <w:rFonts w:ascii="Arial" w:hAnsi="Arial" w:cs="Arial"/>
            <w:sz w:val="24"/>
            <w:szCs w:val="24"/>
          </w:rPr>
          <w:t>art. 210 TUOEL</w:t>
        </w:r>
      </w:hyperlink>
      <w:r>
        <w:rPr>
          <w:rFonts w:ascii="Arial" w:hAnsi="Arial" w:cs="Arial"/>
          <w:sz w:val="24"/>
          <w:szCs w:val="24"/>
        </w:rPr>
        <w:t xml:space="preserve"> è intervenuto </w:t>
      </w:r>
      <w:r w:rsidR="0020275C">
        <w:rPr>
          <w:rFonts w:ascii="Arial" w:hAnsi="Arial" w:cs="Arial"/>
          <w:sz w:val="24"/>
          <w:szCs w:val="24"/>
        </w:rPr>
        <w:t xml:space="preserve">sia </w:t>
      </w:r>
      <w:r>
        <w:rPr>
          <w:rFonts w:ascii="Arial" w:hAnsi="Arial" w:cs="Arial"/>
          <w:sz w:val="24"/>
          <w:szCs w:val="24"/>
        </w:rPr>
        <w:t xml:space="preserve">il </w:t>
      </w:r>
      <w:hyperlink r:id="rId11" w:history="1">
        <w:r w:rsidRPr="00306974">
          <w:rPr>
            <w:rStyle w:val="Collegamentoipertestuale"/>
            <w:rFonts w:ascii="Arial" w:hAnsi="Arial" w:cs="Arial"/>
            <w:sz w:val="24"/>
            <w:szCs w:val="24"/>
          </w:rPr>
          <w:t xml:space="preserve">d.lgs. n. </w:t>
        </w:r>
        <w:r w:rsidR="0020275C" w:rsidRPr="00306974">
          <w:rPr>
            <w:rStyle w:val="Collegamentoipertestuale"/>
            <w:rFonts w:ascii="Arial" w:hAnsi="Arial" w:cs="Arial"/>
            <w:sz w:val="24"/>
            <w:szCs w:val="24"/>
          </w:rPr>
          <w:t>5</w:t>
        </w:r>
        <w:r w:rsidR="0020275C" w:rsidRPr="00306974">
          <w:rPr>
            <w:rStyle w:val="Collegamentoipertestuale"/>
            <w:rFonts w:ascii="Arial" w:hAnsi="Arial" w:cs="Arial"/>
            <w:sz w:val="24"/>
            <w:szCs w:val="24"/>
          </w:rPr>
          <w:t>0</w:t>
        </w:r>
        <w:r w:rsidR="0020275C" w:rsidRPr="00306974">
          <w:rPr>
            <w:rStyle w:val="Collegamentoipertestuale"/>
            <w:rFonts w:ascii="Arial" w:hAnsi="Arial" w:cs="Arial"/>
            <w:sz w:val="24"/>
            <w:szCs w:val="24"/>
          </w:rPr>
          <w:t>/2016</w:t>
        </w:r>
      </w:hyperlink>
      <w:r w:rsidR="0020275C">
        <w:rPr>
          <w:rFonts w:ascii="Arial" w:hAnsi="Arial" w:cs="Arial"/>
          <w:sz w:val="24"/>
          <w:szCs w:val="24"/>
        </w:rPr>
        <w:t xml:space="preserve"> che </w:t>
      </w:r>
      <w:r w:rsidR="00307CCD">
        <w:rPr>
          <w:rFonts w:ascii="Arial" w:hAnsi="Arial" w:cs="Arial"/>
          <w:sz w:val="24"/>
          <w:szCs w:val="24"/>
        </w:rPr>
        <w:t>consente affidamenti</w:t>
      </w:r>
      <w:r w:rsidR="0020275C">
        <w:rPr>
          <w:rFonts w:ascii="Arial" w:hAnsi="Arial" w:cs="Arial"/>
          <w:sz w:val="24"/>
          <w:szCs w:val="24"/>
        </w:rPr>
        <w:t xml:space="preserve"> diretti in base alla soglia economica di cui </w:t>
      </w:r>
      <w:hyperlink r:id="rId12" w:history="1">
        <w:r w:rsidR="0020275C" w:rsidRPr="00306974">
          <w:rPr>
            <w:rStyle w:val="Collegamentoipertestuale"/>
            <w:rFonts w:ascii="Arial" w:hAnsi="Arial" w:cs="Arial"/>
            <w:sz w:val="24"/>
            <w:szCs w:val="24"/>
          </w:rPr>
          <w:t>all’art. 36 dello stesso decreto</w:t>
        </w:r>
      </w:hyperlink>
      <w:r w:rsidR="0020275C">
        <w:rPr>
          <w:rFonts w:ascii="Arial" w:hAnsi="Arial" w:cs="Arial"/>
          <w:sz w:val="24"/>
          <w:szCs w:val="24"/>
        </w:rPr>
        <w:t xml:space="preserve"> sia il </w:t>
      </w:r>
      <w:hyperlink r:id="rId13" w:history="1">
        <w:r w:rsidR="0020275C" w:rsidRPr="00306974">
          <w:rPr>
            <w:rStyle w:val="Collegamentoipertestuale"/>
            <w:rFonts w:ascii="Arial" w:hAnsi="Arial" w:cs="Arial"/>
            <w:sz w:val="24"/>
            <w:szCs w:val="24"/>
          </w:rPr>
          <w:t>d.lgs. n. 76/2020</w:t>
        </w:r>
      </w:hyperlink>
      <w:r w:rsidR="0020275C">
        <w:rPr>
          <w:rFonts w:ascii="Arial" w:hAnsi="Arial" w:cs="Arial"/>
          <w:sz w:val="24"/>
          <w:szCs w:val="24"/>
        </w:rPr>
        <w:t xml:space="preserve"> che consente procedure semplificate in base ai presupposti ed alle soglie di cui </w:t>
      </w:r>
      <w:hyperlink r:id="rId14" w:history="1">
        <w:r w:rsidR="0020275C" w:rsidRPr="00306974">
          <w:rPr>
            <w:rStyle w:val="Collegamentoipertestuale"/>
            <w:rFonts w:ascii="Arial" w:hAnsi="Arial" w:cs="Arial"/>
            <w:sz w:val="24"/>
            <w:szCs w:val="24"/>
          </w:rPr>
          <w:t>all’art. 1 dello stesso decreto</w:t>
        </w:r>
      </w:hyperlink>
      <w:r w:rsidR="0020275C">
        <w:rPr>
          <w:rFonts w:ascii="Arial" w:hAnsi="Arial" w:cs="Arial"/>
          <w:sz w:val="24"/>
          <w:szCs w:val="24"/>
        </w:rPr>
        <w:t>;</w:t>
      </w:r>
    </w:p>
    <w:p w14:paraId="0155E090" w14:textId="77777777" w:rsidR="0020275C" w:rsidRDefault="0020275C" w:rsidP="004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B2F551" w14:textId="77777777" w:rsidR="0020275C" w:rsidRDefault="001555AD" w:rsidP="00492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5AD">
        <w:rPr>
          <w:rFonts w:ascii="Arial" w:hAnsi="Arial" w:cs="Arial"/>
          <w:sz w:val="24"/>
          <w:szCs w:val="24"/>
        </w:rPr>
        <w:t>RISCONTRATA la disponibilità d</w:t>
      </w:r>
      <w:r w:rsidR="007F6C71">
        <w:rPr>
          <w:rFonts w:ascii="Arial" w:hAnsi="Arial" w:cs="Arial"/>
          <w:sz w:val="24"/>
          <w:szCs w:val="24"/>
        </w:rPr>
        <w:t xml:space="preserve">i </w:t>
      </w:r>
      <w:r w:rsidR="007F6C71" w:rsidRPr="007F6C71">
        <w:rPr>
          <w:rFonts w:ascii="Arial" w:hAnsi="Arial" w:cs="Arial"/>
          <w:sz w:val="24"/>
          <w:szCs w:val="24"/>
          <w:highlight w:val="yellow"/>
        </w:rPr>
        <w:t>__________</w:t>
      </w:r>
      <w:r w:rsidR="0020275C">
        <w:rPr>
          <w:rFonts w:ascii="Arial" w:hAnsi="Arial" w:cs="Arial"/>
          <w:sz w:val="24"/>
          <w:szCs w:val="24"/>
        </w:rPr>
        <w:t xml:space="preserve"> a svolgere il servizio di che trattasi per la durata di cinque anni alle condizioni previste dalla convenzione approvata dal Consiglio comunale, a fronte del compenso annuo </w:t>
      </w:r>
      <w:r w:rsidR="0020275C" w:rsidRPr="0020275C">
        <w:rPr>
          <w:rFonts w:ascii="Arial" w:hAnsi="Arial" w:cs="Arial"/>
          <w:sz w:val="24"/>
          <w:szCs w:val="24"/>
        </w:rPr>
        <w:t xml:space="preserve">di € 2.700 </w:t>
      </w:r>
      <w:r w:rsidR="0020275C">
        <w:rPr>
          <w:rFonts w:ascii="Arial" w:hAnsi="Arial" w:cs="Arial"/>
          <w:sz w:val="24"/>
          <w:szCs w:val="24"/>
        </w:rPr>
        <w:t>oltre iva come per legge;</w:t>
      </w:r>
    </w:p>
    <w:p w14:paraId="717AA193" w14:textId="77777777" w:rsidR="0020275C" w:rsidRDefault="0020275C" w:rsidP="004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E4FD5" w14:textId="5125EDA7" w:rsidR="0020275C" w:rsidRDefault="0020275C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 ATTO, pertanto, che l’importo complessivo dell’affidamento, tenuto conto della durata, pari ad euro </w:t>
      </w:r>
      <w:r w:rsidRPr="0020275C">
        <w:rPr>
          <w:rFonts w:ascii="Arial" w:hAnsi="Arial" w:cs="Arial"/>
          <w:sz w:val="24"/>
          <w:szCs w:val="24"/>
          <w:highlight w:val="yellow"/>
        </w:rPr>
        <w:t>___________</w:t>
      </w:r>
      <w:r>
        <w:rPr>
          <w:rFonts w:ascii="Arial" w:hAnsi="Arial" w:cs="Arial"/>
          <w:sz w:val="24"/>
          <w:szCs w:val="24"/>
        </w:rPr>
        <w:t>, oltre iva, rientra ampiamente nell’ambito delle soglie delle citate disposizioni di legge;</w:t>
      </w:r>
    </w:p>
    <w:p w14:paraId="6DE3CC6F" w14:textId="77777777" w:rsidR="0020275C" w:rsidRDefault="0020275C" w:rsidP="004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46F68" w14:textId="22B81B87" w:rsidR="0020275C" w:rsidRDefault="001555AD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55AD">
        <w:rPr>
          <w:rFonts w:ascii="Arial" w:hAnsi="Arial" w:cs="Arial"/>
          <w:sz w:val="24"/>
          <w:szCs w:val="24"/>
        </w:rPr>
        <w:t>VISTA</w:t>
      </w:r>
      <w:r w:rsidR="0020275C">
        <w:rPr>
          <w:rFonts w:ascii="Arial" w:hAnsi="Arial" w:cs="Arial"/>
          <w:sz w:val="24"/>
          <w:szCs w:val="24"/>
        </w:rPr>
        <w:t xml:space="preserve">, dunque, </w:t>
      </w:r>
      <w:r w:rsidRPr="001555AD">
        <w:rPr>
          <w:rFonts w:ascii="Arial" w:hAnsi="Arial" w:cs="Arial"/>
          <w:sz w:val="24"/>
          <w:szCs w:val="24"/>
        </w:rPr>
        <w:t>l’offerta</w:t>
      </w:r>
      <w:r w:rsidR="0020275C">
        <w:rPr>
          <w:rFonts w:ascii="Arial" w:hAnsi="Arial" w:cs="Arial"/>
          <w:sz w:val="24"/>
          <w:szCs w:val="24"/>
        </w:rPr>
        <w:t xml:space="preserve"> </w:t>
      </w:r>
      <w:r w:rsidRPr="001555AD">
        <w:rPr>
          <w:rFonts w:ascii="Arial" w:hAnsi="Arial" w:cs="Arial"/>
          <w:sz w:val="24"/>
          <w:szCs w:val="24"/>
        </w:rPr>
        <w:t xml:space="preserve">assunta al protocollo comunale n. </w:t>
      </w:r>
      <w:r w:rsidR="0020275C">
        <w:rPr>
          <w:rFonts w:ascii="Arial" w:hAnsi="Arial" w:cs="Arial"/>
          <w:sz w:val="24"/>
          <w:szCs w:val="24"/>
        </w:rPr>
        <w:t>…</w:t>
      </w:r>
      <w:r w:rsidRPr="001555AD">
        <w:rPr>
          <w:rFonts w:ascii="Arial" w:hAnsi="Arial" w:cs="Arial"/>
          <w:sz w:val="24"/>
          <w:szCs w:val="24"/>
        </w:rPr>
        <w:t xml:space="preserve">del </w:t>
      </w:r>
      <w:r w:rsidR="0020275C">
        <w:rPr>
          <w:rFonts w:ascii="Arial" w:hAnsi="Arial" w:cs="Arial"/>
          <w:sz w:val="24"/>
          <w:szCs w:val="24"/>
        </w:rPr>
        <w:t>…</w:t>
      </w:r>
      <w:r w:rsidRPr="001555AD">
        <w:rPr>
          <w:rFonts w:ascii="Arial" w:hAnsi="Arial" w:cs="Arial"/>
          <w:sz w:val="24"/>
          <w:szCs w:val="24"/>
        </w:rPr>
        <w:t xml:space="preserve"> per il servizio di Tesoreria per il periodo </w:t>
      </w:r>
      <w:r w:rsidR="0020275C">
        <w:rPr>
          <w:rFonts w:ascii="Arial" w:hAnsi="Arial" w:cs="Arial"/>
          <w:sz w:val="24"/>
          <w:szCs w:val="24"/>
        </w:rPr>
        <w:t xml:space="preserve"> </w:t>
      </w:r>
      <w:r w:rsidR="0020275C" w:rsidRPr="0020275C">
        <w:rPr>
          <w:rFonts w:ascii="Arial" w:hAnsi="Arial" w:cs="Arial"/>
          <w:sz w:val="24"/>
          <w:szCs w:val="24"/>
          <w:highlight w:val="yellow"/>
        </w:rPr>
        <w:t>________________</w:t>
      </w:r>
      <w:r w:rsidR="0020275C">
        <w:rPr>
          <w:rFonts w:ascii="Arial" w:hAnsi="Arial" w:cs="Arial"/>
          <w:sz w:val="24"/>
          <w:szCs w:val="24"/>
        </w:rPr>
        <w:t xml:space="preserve"> da parte di </w:t>
      </w:r>
      <w:bookmarkStart w:id="0" w:name="_Hlk121038576"/>
      <w:r w:rsidR="0020275C" w:rsidRPr="0020275C">
        <w:rPr>
          <w:rFonts w:ascii="Arial" w:hAnsi="Arial" w:cs="Arial"/>
          <w:sz w:val="24"/>
          <w:szCs w:val="24"/>
          <w:highlight w:val="yellow"/>
        </w:rPr>
        <w:t>_____________</w:t>
      </w:r>
      <w:r w:rsidRPr="001555AD">
        <w:rPr>
          <w:rFonts w:ascii="Arial" w:hAnsi="Arial" w:cs="Arial"/>
          <w:sz w:val="24"/>
          <w:szCs w:val="24"/>
        </w:rPr>
        <w:t xml:space="preserve"> - P.IVA </w:t>
      </w:r>
      <w:r w:rsidR="0020275C" w:rsidRPr="0020275C">
        <w:rPr>
          <w:rFonts w:ascii="Arial" w:hAnsi="Arial" w:cs="Arial"/>
          <w:sz w:val="24"/>
          <w:szCs w:val="24"/>
          <w:highlight w:val="yellow"/>
        </w:rPr>
        <w:t>____________</w:t>
      </w:r>
      <w:r w:rsidRPr="001555AD">
        <w:rPr>
          <w:rFonts w:ascii="Arial" w:hAnsi="Arial" w:cs="Arial"/>
          <w:sz w:val="24"/>
          <w:szCs w:val="24"/>
        </w:rPr>
        <w:t xml:space="preserve">, con sede in </w:t>
      </w:r>
      <w:r w:rsidR="0020275C" w:rsidRPr="0020275C">
        <w:rPr>
          <w:rFonts w:ascii="Arial" w:hAnsi="Arial" w:cs="Arial"/>
          <w:sz w:val="24"/>
          <w:szCs w:val="24"/>
          <w:highlight w:val="yellow"/>
        </w:rPr>
        <w:t>________________</w:t>
      </w:r>
      <w:bookmarkEnd w:id="0"/>
      <w:r w:rsidRPr="001555AD">
        <w:rPr>
          <w:rFonts w:ascii="Arial" w:hAnsi="Arial" w:cs="Arial"/>
          <w:sz w:val="24"/>
          <w:szCs w:val="24"/>
        </w:rPr>
        <w:t xml:space="preserve"> che</w:t>
      </w:r>
      <w:r w:rsidR="0020275C">
        <w:rPr>
          <w:rFonts w:ascii="Arial" w:hAnsi="Arial" w:cs="Arial"/>
          <w:sz w:val="24"/>
          <w:szCs w:val="24"/>
        </w:rPr>
        <w:t xml:space="preserve"> </w:t>
      </w:r>
      <w:r w:rsidRPr="001555AD">
        <w:rPr>
          <w:rFonts w:ascii="Arial" w:hAnsi="Arial" w:cs="Arial"/>
          <w:sz w:val="24"/>
          <w:szCs w:val="24"/>
        </w:rPr>
        <w:t xml:space="preserve"> si  è  res</w:t>
      </w:r>
      <w:r w:rsidR="0020275C">
        <w:rPr>
          <w:rFonts w:ascii="Arial" w:hAnsi="Arial" w:cs="Arial"/>
          <w:sz w:val="24"/>
          <w:szCs w:val="24"/>
        </w:rPr>
        <w:t>o/a</w:t>
      </w:r>
      <w:r w:rsidRPr="001555AD">
        <w:rPr>
          <w:rFonts w:ascii="Arial" w:hAnsi="Arial" w:cs="Arial"/>
          <w:sz w:val="24"/>
          <w:szCs w:val="24"/>
        </w:rPr>
        <w:t xml:space="preserve">  disponibile  ad  eseguire  il  servizio  offrendo  l’importo  di  € </w:t>
      </w:r>
      <w:r w:rsidR="0020275C" w:rsidRPr="0020275C">
        <w:rPr>
          <w:rFonts w:ascii="Arial" w:hAnsi="Arial" w:cs="Arial"/>
          <w:sz w:val="24"/>
          <w:szCs w:val="24"/>
          <w:highlight w:val="yellow"/>
        </w:rPr>
        <w:t>____________</w:t>
      </w:r>
      <w:r w:rsidRPr="001555AD">
        <w:rPr>
          <w:rFonts w:ascii="Arial" w:hAnsi="Arial" w:cs="Arial"/>
          <w:sz w:val="24"/>
          <w:szCs w:val="24"/>
        </w:rPr>
        <w:t xml:space="preserve"> annuo  per  un  totale  lordo  di    €</w:t>
      </w:r>
      <w:r w:rsidR="0020275C" w:rsidRPr="0020275C">
        <w:rPr>
          <w:rFonts w:ascii="Arial" w:hAnsi="Arial" w:cs="Arial"/>
          <w:sz w:val="24"/>
          <w:szCs w:val="24"/>
          <w:highlight w:val="yellow"/>
        </w:rPr>
        <w:t>______________</w:t>
      </w:r>
      <w:r w:rsidRPr="001555AD">
        <w:rPr>
          <w:rFonts w:ascii="Arial" w:hAnsi="Arial" w:cs="Arial"/>
          <w:sz w:val="24"/>
          <w:szCs w:val="24"/>
        </w:rPr>
        <w:t xml:space="preserve">, </w:t>
      </w:r>
      <w:r w:rsidR="0020275C">
        <w:rPr>
          <w:rFonts w:ascii="Arial" w:hAnsi="Arial" w:cs="Arial"/>
          <w:sz w:val="24"/>
          <w:szCs w:val="24"/>
        </w:rPr>
        <w:t xml:space="preserve"> oltre iva come per legge;</w:t>
      </w:r>
    </w:p>
    <w:p w14:paraId="009CF6C0" w14:textId="20B2D13C" w:rsidR="00BE085C" w:rsidRDefault="00BE085C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11A818" w14:textId="77777777" w:rsidR="00BE085C" w:rsidRDefault="00BE085C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A8D05" w14:textId="77777777" w:rsidR="00A30231" w:rsidRDefault="00BE085C" w:rsidP="004923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RILEVATO che</w:t>
      </w:r>
      <w:r w:rsidR="00A30231">
        <w:rPr>
          <w:rFonts w:ascii="Arial" w:hAnsi="Arial" w:cs="Arial"/>
          <w:sz w:val="24"/>
          <w:szCs w:val="24"/>
        </w:rPr>
        <w:t>:</w:t>
      </w:r>
    </w:p>
    <w:p w14:paraId="40B2CD79" w14:textId="77777777" w:rsidR="00A30231" w:rsidRDefault="00A30231" w:rsidP="004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E60DB0" w14:textId="77777777" w:rsidR="00A30231" w:rsidRDefault="00A30231" w:rsidP="004923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E085C">
        <w:rPr>
          <w:rFonts w:ascii="Arial" w:hAnsi="Arial" w:cs="Arial"/>
          <w:sz w:val="24"/>
          <w:szCs w:val="24"/>
        </w:rPr>
        <w:t xml:space="preserve"> in ordine ai costi delle singole operazioni è previsto che </w:t>
      </w:r>
      <w:r w:rsidR="00BE085C" w:rsidRPr="004923B6">
        <w:rPr>
          <w:rFonts w:ascii="Arial" w:hAnsi="Arial" w:cs="Arial"/>
          <w:sz w:val="24"/>
          <w:szCs w:val="24"/>
          <w:highlight w:val="yellow"/>
        </w:rPr>
        <w:t>_____________</w:t>
      </w:r>
      <w:r>
        <w:rPr>
          <w:rFonts w:ascii="Arial" w:hAnsi="Arial" w:cs="Arial"/>
          <w:sz w:val="24"/>
          <w:szCs w:val="24"/>
        </w:rPr>
        <w:t>;</w:t>
      </w:r>
    </w:p>
    <w:p w14:paraId="41FD8977" w14:textId="105D55C1" w:rsidR="00A30231" w:rsidRDefault="00A30231" w:rsidP="004923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in ordine agli interessi attivi </w:t>
      </w:r>
      <w:r w:rsidR="00307CCD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307CCD">
        <w:rPr>
          <w:rFonts w:ascii="Arial" w:hAnsi="Arial" w:cs="Arial"/>
          <w:sz w:val="24"/>
          <w:szCs w:val="24"/>
        </w:rPr>
        <w:t>passivi</w:t>
      </w:r>
      <w:r>
        <w:rPr>
          <w:rFonts w:ascii="Arial" w:hAnsi="Arial" w:cs="Arial"/>
          <w:sz w:val="24"/>
          <w:szCs w:val="24"/>
        </w:rPr>
        <w:t xml:space="preserve"> </w:t>
      </w:r>
      <w:r w:rsidR="00BE0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</w:t>
      </w:r>
      <w:proofErr w:type="gramEnd"/>
      <w:r>
        <w:rPr>
          <w:rFonts w:ascii="Arial" w:hAnsi="Arial" w:cs="Arial"/>
          <w:sz w:val="24"/>
          <w:szCs w:val="24"/>
        </w:rPr>
        <w:t xml:space="preserve"> previsto che </w:t>
      </w:r>
      <w:r w:rsidRPr="004923B6">
        <w:rPr>
          <w:rFonts w:ascii="Arial" w:hAnsi="Arial" w:cs="Arial"/>
          <w:sz w:val="24"/>
          <w:szCs w:val="24"/>
          <w:highlight w:val="yellow"/>
        </w:rPr>
        <w:t>_______________;</w:t>
      </w:r>
    </w:p>
    <w:p w14:paraId="3587A931" w14:textId="77777777" w:rsidR="00A30231" w:rsidRDefault="00A30231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38C0D6" w14:textId="6578DB86" w:rsidR="0020275C" w:rsidRDefault="00307CCD" w:rsidP="00492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RITENUTO </w:t>
      </w:r>
      <w:r w:rsidRPr="001555AD">
        <w:rPr>
          <w:rFonts w:ascii="Arial" w:hAnsi="Arial" w:cs="Arial"/>
          <w:sz w:val="24"/>
          <w:szCs w:val="24"/>
        </w:rPr>
        <w:t>congruo</w:t>
      </w:r>
      <w:r w:rsidR="001555AD" w:rsidRPr="001555AD">
        <w:rPr>
          <w:rFonts w:ascii="Arial" w:hAnsi="Arial" w:cs="Arial"/>
          <w:sz w:val="24"/>
          <w:szCs w:val="24"/>
        </w:rPr>
        <w:t xml:space="preserve"> </w:t>
      </w:r>
      <w:r w:rsidR="0020275C">
        <w:rPr>
          <w:rFonts w:ascii="Arial" w:hAnsi="Arial" w:cs="Arial"/>
          <w:sz w:val="24"/>
          <w:szCs w:val="24"/>
        </w:rPr>
        <w:t>il prezzo richiesto rispetto alle prestazioni esigibili ed all’attuale condizione del mercato di riferimento nell’area territoriale in cui insiste il Comune;</w:t>
      </w:r>
    </w:p>
    <w:p w14:paraId="08EED87D" w14:textId="30727EE4" w:rsidR="001555AD" w:rsidRPr="001555AD" w:rsidRDefault="001555AD" w:rsidP="004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50D28B" w14:textId="77777777" w:rsidR="009C0292" w:rsidRDefault="009C0292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ED56BD" w14:textId="34EB3649" w:rsidR="00597C62" w:rsidRDefault="00A30231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DATO ATTO</w:t>
      </w:r>
      <w:r w:rsidR="00597C62">
        <w:rPr>
          <w:rFonts w:ascii="Arial" w:hAnsi="Arial" w:cs="Arial"/>
          <w:bCs/>
          <w:sz w:val="24"/>
          <w:szCs w:val="24"/>
        </w:rPr>
        <w:t xml:space="preserve"> che </w:t>
      </w:r>
      <w:r w:rsidR="00597C62" w:rsidRPr="00597C62">
        <w:rPr>
          <w:rFonts w:ascii="Arial" w:hAnsi="Arial" w:cs="Arial"/>
          <w:bCs/>
          <w:sz w:val="24"/>
          <w:szCs w:val="24"/>
        </w:rPr>
        <w:t xml:space="preserve">è stato effettuato il controllo sulla regolarità contributiva e alla data del </w:t>
      </w:r>
      <w:r w:rsidR="00597C62" w:rsidRPr="00597C62">
        <w:rPr>
          <w:rFonts w:ascii="Arial" w:hAnsi="Arial" w:cs="Arial"/>
          <w:bCs/>
          <w:sz w:val="24"/>
          <w:szCs w:val="24"/>
          <w:highlight w:val="yellow"/>
        </w:rPr>
        <w:t>_____</w:t>
      </w:r>
      <w:r w:rsidR="00597C62" w:rsidRPr="00597C62">
        <w:rPr>
          <w:rFonts w:ascii="Arial" w:hAnsi="Arial" w:cs="Arial"/>
          <w:bCs/>
          <w:sz w:val="24"/>
          <w:szCs w:val="24"/>
        </w:rPr>
        <w:t xml:space="preserve"> la</w:t>
      </w:r>
      <w:r w:rsidR="00597C62">
        <w:rPr>
          <w:rFonts w:ascii="Arial" w:hAnsi="Arial" w:cs="Arial"/>
          <w:bCs/>
          <w:sz w:val="24"/>
          <w:szCs w:val="24"/>
        </w:rPr>
        <w:t xml:space="preserve"> </w:t>
      </w:r>
      <w:r w:rsidR="00597C62" w:rsidRPr="00597C62">
        <w:rPr>
          <w:rFonts w:ascii="Arial" w:hAnsi="Arial" w:cs="Arial"/>
          <w:bCs/>
          <w:sz w:val="24"/>
          <w:szCs w:val="24"/>
          <w:highlight w:val="yellow"/>
        </w:rPr>
        <w:t>__________</w:t>
      </w:r>
      <w:r w:rsidR="00597C62" w:rsidRPr="00597C62">
        <w:rPr>
          <w:rFonts w:ascii="Arial" w:hAnsi="Arial" w:cs="Arial"/>
          <w:bCs/>
          <w:sz w:val="24"/>
          <w:szCs w:val="24"/>
        </w:rPr>
        <w:t>risulta regolare;</w:t>
      </w:r>
    </w:p>
    <w:p w14:paraId="49033BB5" w14:textId="77777777" w:rsidR="00597C62" w:rsidRDefault="00597C62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D3B855" w14:textId="314146BC" w:rsidR="00A51A97" w:rsidRDefault="00A30231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RILEVATO </w:t>
      </w:r>
      <w:r w:rsidR="00A51A97">
        <w:rPr>
          <w:rFonts w:ascii="Arial" w:hAnsi="Arial" w:cs="Arial"/>
          <w:bCs/>
          <w:sz w:val="24"/>
          <w:szCs w:val="24"/>
        </w:rPr>
        <w:t xml:space="preserve">che </w:t>
      </w:r>
      <w:r>
        <w:rPr>
          <w:rFonts w:ascii="Arial" w:hAnsi="Arial" w:cs="Arial"/>
          <w:bCs/>
          <w:sz w:val="24"/>
          <w:szCs w:val="24"/>
        </w:rPr>
        <w:t>è stato acquisito il</w:t>
      </w:r>
      <w:r w:rsidR="00A51A97">
        <w:rPr>
          <w:rFonts w:ascii="Arial" w:hAnsi="Arial" w:cs="Arial"/>
          <w:bCs/>
          <w:sz w:val="24"/>
          <w:szCs w:val="24"/>
        </w:rPr>
        <w:t xml:space="preserve"> seguent</w:t>
      </w:r>
      <w:r>
        <w:rPr>
          <w:rFonts w:ascii="Arial" w:hAnsi="Arial" w:cs="Arial"/>
          <w:bCs/>
          <w:sz w:val="24"/>
          <w:szCs w:val="24"/>
        </w:rPr>
        <w:t>e</w:t>
      </w:r>
      <w:r w:rsidR="00A51A97">
        <w:rPr>
          <w:rFonts w:ascii="Arial" w:hAnsi="Arial" w:cs="Arial"/>
          <w:bCs/>
          <w:sz w:val="24"/>
          <w:szCs w:val="24"/>
        </w:rPr>
        <w:t xml:space="preserve"> CIG </w:t>
      </w:r>
      <w:r w:rsidRPr="00A30231">
        <w:rPr>
          <w:rFonts w:ascii="Arial" w:hAnsi="Arial" w:cs="Arial"/>
          <w:bCs/>
          <w:sz w:val="24"/>
          <w:szCs w:val="24"/>
          <w:highlight w:val="yellow"/>
        </w:rPr>
        <w:t>____________</w:t>
      </w:r>
      <w:r w:rsidR="00A51A97">
        <w:rPr>
          <w:rFonts w:ascii="Arial" w:hAnsi="Arial" w:cs="Arial"/>
          <w:bCs/>
          <w:sz w:val="24"/>
          <w:szCs w:val="24"/>
        </w:rPr>
        <w:t xml:space="preserve"> in ordine al presente provvedimento e relativo intervento;</w:t>
      </w:r>
    </w:p>
    <w:p w14:paraId="78165626" w14:textId="77777777" w:rsidR="00597C62" w:rsidRPr="009C0292" w:rsidRDefault="00597C62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9EB965" w14:textId="77777777" w:rsidR="0097578A" w:rsidRPr="009C0292" w:rsidRDefault="0097578A" w:rsidP="004923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3B2E88" w14:textId="20BEF619" w:rsidR="0097578A" w:rsidRPr="009C0292" w:rsidRDefault="0097578A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V</w:t>
      </w:r>
      <w:r w:rsidR="004923B6">
        <w:rPr>
          <w:rFonts w:ascii="Arial" w:hAnsi="Arial" w:cs="Arial"/>
          <w:bCs/>
          <w:sz w:val="24"/>
          <w:szCs w:val="24"/>
        </w:rPr>
        <w:t>ISTI</w:t>
      </w:r>
    </w:p>
    <w:p w14:paraId="185DD9DE" w14:textId="39A1D3D6" w:rsidR="00597C62" w:rsidRDefault="0097578A" w:rsidP="004923B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</w:t>
      </w:r>
      <w:hyperlink r:id="rId15" w:history="1">
        <w:r w:rsidRPr="00306974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decreto legislativo </w:t>
        </w:r>
        <w:r w:rsidRPr="00306974">
          <w:rPr>
            <w:rStyle w:val="Collegamentoipertestuale"/>
            <w:rFonts w:ascii="Arial" w:hAnsi="Arial" w:cs="Arial"/>
            <w:bCs/>
            <w:sz w:val="24"/>
            <w:szCs w:val="24"/>
          </w:rPr>
          <w:t>1</w:t>
        </w:r>
        <w:r w:rsidRPr="00306974">
          <w:rPr>
            <w:rStyle w:val="Collegamentoipertestuale"/>
            <w:rFonts w:ascii="Arial" w:hAnsi="Arial" w:cs="Arial"/>
            <w:bCs/>
            <w:sz w:val="24"/>
            <w:szCs w:val="24"/>
          </w:rPr>
          <w:t>8</w:t>
        </w:r>
        <w:r w:rsidRPr="00306974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</w:t>
        </w:r>
        <w:r w:rsidRPr="00306974">
          <w:rPr>
            <w:rStyle w:val="Collegamentoipertestuale"/>
            <w:rFonts w:ascii="Arial" w:hAnsi="Arial" w:cs="Arial"/>
            <w:bCs/>
            <w:sz w:val="24"/>
            <w:szCs w:val="24"/>
          </w:rPr>
          <w:t>agosto 2000, n. 267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(</w:t>
      </w:r>
      <w:r w:rsidRPr="009C0292">
        <w:rPr>
          <w:rFonts w:ascii="Arial" w:hAnsi="Arial" w:cs="Arial"/>
          <w:bCs/>
          <w:i/>
          <w:iCs/>
          <w:sz w:val="24"/>
          <w:szCs w:val="24"/>
        </w:rPr>
        <w:t>Testo unico delle leggi sull’ordinamento degli enti locali</w:t>
      </w:r>
      <w:r w:rsidRPr="009C0292">
        <w:rPr>
          <w:rFonts w:ascii="Arial" w:hAnsi="Arial" w:cs="Arial"/>
          <w:bCs/>
          <w:sz w:val="24"/>
          <w:szCs w:val="24"/>
        </w:rPr>
        <w:t>)</w:t>
      </w:r>
      <w:r w:rsidR="00A30231">
        <w:rPr>
          <w:rFonts w:ascii="Arial" w:hAnsi="Arial" w:cs="Arial"/>
          <w:bCs/>
          <w:sz w:val="24"/>
          <w:szCs w:val="24"/>
        </w:rPr>
        <w:t xml:space="preserve"> e, in particolare </w:t>
      </w:r>
      <w:hyperlink r:id="rId16" w:history="1"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l’art. 192</w:t>
        </w:r>
      </w:hyperlink>
      <w:r w:rsidR="00597C62">
        <w:rPr>
          <w:rFonts w:ascii="Arial" w:hAnsi="Arial" w:cs="Arial"/>
          <w:bCs/>
          <w:sz w:val="24"/>
          <w:szCs w:val="24"/>
        </w:rPr>
        <w:t>;</w:t>
      </w:r>
    </w:p>
    <w:p w14:paraId="3E76D9BE" w14:textId="4FA52D78" w:rsidR="00234403" w:rsidRPr="009C0292" w:rsidRDefault="0097578A" w:rsidP="004923B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</w:t>
      </w:r>
      <w:hyperlink r:id="rId17" w:history="1"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decreto legislativo 18 aprile 2016, n. 50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(</w:t>
      </w:r>
      <w:r w:rsidRPr="009C0292">
        <w:rPr>
          <w:rFonts w:ascii="Arial" w:hAnsi="Arial" w:cs="Arial"/>
          <w:bCs/>
          <w:i/>
          <w:iCs/>
          <w:sz w:val="24"/>
          <w:szCs w:val="24"/>
        </w:rPr>
        <w:t>Codice dei contratti pubblici</w:t>
      </w:r>
      <w:r w:rsidRPr="009C0292">
        <w:rPr>
          <w:rFonts w:ascii="Arial" w:hAnsi="Arial" w:cs="Arial"/>
          <w:bCs/>
          <w:sz w:val="24"/>
          <w:szCs w:val="24"/>
        </w:rPr>
        <w:t>);</w:t>
      </w:r>
    </w:p>
    <w:p w14:paraId="1E6522B7" w14:textId="303C3045" w:rsidR="00597C62" w:rsidRDefault="00597C62" w:rsidP="004923B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 statuto comunale;</w:t>
      </w:r>
    </w:p>
    <w:p w14:paraId="10148543" w14:textId="1B8159A9" w:rsidR="00597C62" w:rsidRPr="009C0292" w:rsidRDefault="00597C62" w:rsidP="004923B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regolamento comunale di contabilità;</w:t>
      </w:r>
    </w:p>
    <w:p w14:paraId="327C9859" w14:textId="19832B0C" w:rsidR="0097578A" w:rsidRPr="009C0292" w:rsidRDefault="0097578A" w:rsidP="004923B6">
      <w:pPr>
        <w:spacing w:after="0" w:line="240" w:lineRule="auto"/>
        <w:rPr>
          <w:rFonts w:ascii="Arial" w:hAnsi="Arial" w:cs="Arial"/>
          <w:b/>
          <w:spacing w:val="30"/>
          <w:sz w:val="24"/>
          <w:szCs w:val="24"/>
        </w:rPr>
      </w:pPr>
    </w:p>
    <w:p w14:paraId="74AE3861" w14:textId="3B618C68" w:rsidR="0097578A" w:rsidRPr="009C0292" w:rsidRDefault="004923B6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VISTI</w:t>
      </w:r>
    </w:p>
    <w:p w14:paraId="5AB5D3CD" w14:textId="3417A0E7" w:rsidR="0097578A" w:rsidRPr="004923B6" w:rsidRDefault="0097578A" w:rsidP="004923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Documento unico di programmazione (DUP) 2022-2024, approvato con deliberazione del Consiglio comunale 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>n. __</w:t>
      </w:r>
      <w:r w:rsidR="004923B6">
        <w:rPr>
          <w:rFonts w:ascii="Arial" w:hAnsi="Arial" w:cs="Arial"/>
          <w:bCs/>
          <w:sz w:val="24"/>
          <w:szCs w:val="24"/>
          <w:highlight w:val="yellow"/>
        </w:rPr>
        <w:t>_____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 xml:space="preserve"> del ______________</w:t>
      </w:r>
      <w:r w:rsidRPr="009C0292">
        <w:rPr>
          <w:rFonts w:ascii="Arial" w:hAnsi="Arial" w:cs="Arial"/>
          <w:bCs/>
          <w:sz w:val="24"/>
          <w:szCs w:val="24"/>
        </w:rPr>
        <w:t xml:space="preserve"> e la relativa nota di aggiornamento approvata con deliberazione del Consiglio comunale n. 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>__</w:t>
      </w:r>
      <w:r w:rsidR="004923B6" w:rsidRPr="004923B6">
        <w:rPr>
          <w:rFonts w:ascii="Arial" w:hAnsi="Arial" w:cs="Arial"/>
          <w:bCs/>
          <w:sz w:val="24"/>
          <w:szCs w:val="24"/>
          <w:highlight w:val="yellow"/>
        </w:rPr>
        <w:t>______</w:t>
      </w:r>
      <w:r w:rsidRPr="009C0292">
        <w:rPr>
          <w:rFonts w:ascii="Arial" w:hAnsi="Arial" w:cs="Arial"/>
          <w:bCs/>
          <w:sz w:val="24"/>
          <w:szCs w:val="24"/>
        </w:rPr>
        <w:t xml:space="preserve"> del 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>______________;</w:t>
      </w:r>
    </w:p>
    <w:p w14:paraId="0C8B5557" w14:textId="293FDCA1" w:rsidR="0097578A" w:rsidRPr="009C0292" w:rsidRDefault="0097578A" w:rsidP="004923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Bilancio di previsione 2022-2024, approvato con deliberazione del Consiglio comunale n. </w:t>
      </w:r>
      <w:r w:rsidR="004923B6" w:rsidRPr="004923B6">
        <w:rPr>
          <w:rFonts w:ascii="Arial" w:hAnsi="Arial" w:cs="Arial"/>
          <w:bCs/>
          <w:sz w:val="24"/>
          <w:szCs w:val="24"/>
          <w:highlight w:val="yellow"/>
        </w:rPr>
        <w:t>_____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>__ del ______________;</w:t>
      </w:r>
    </w:p>
    <w:p w14:paraId="0F6F7C1E" w14:textId="5AF239F2" w:rsidR="0097578A" w:rsidRDefault="0097578A" w:rsidP="004923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Piano esecutivo di gestione (PEG) 2022-2024, approvato con deliberazione della Giunta comunale n. </w:t>
      </w:r>
      <w:r w:rsidR="004923B6" w:rsidRPr="004923B6">
        <w:rPr>
          <w:rFonts w:ascii="Arial" w:hAnsi="Arial" w:cs="Arial"/>
          <w:bCs/>
          <w:sz w:val="24"/>
          <w:szCs w:val="24"/>
          <w:highlight w:val="yellow"/>
        </w:rPr>
        <w:t>_________</w:t>
      </w:r>
      <w:r w:rsidRPr="009C0292">
        <w:rPr>
          <w:rFonts w:ascii="Arial" w:hAnsi="Arial" w:cs="Arial"/>
          <w:bCs/>
          <w:sz w:val="24"/>
          <w:szCs w:val="24"/>
        </w:rPr>
        <w:t xml:space="preserve"> del 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>______________</w:t>
      </w:r>
      <w:r w:rsidRPr="009C0292">
        <w:rPr>
          <w:rFonts w:ascii="Arial" w:hAnsi="Arial" w:cs="Arial"/>
          <w:bCs/>
          <w:sz w:val="24"/>
          <w:szCs w:val="24"/>
        </w:rPr>
        <w:t>;</w:t>
      </w:r>
    </w:p>
    <w:p w14:paraId="0A604A96" w14:textId="2ED0CFE7" w:rsidR="00597C62" w:rsidRDefault="00597C62" w:rsidP="004923B6">
      <w:pPr>
        <w:pStyle w:val="Paragrafoelenco"/>
        <w:numPr>
          <w:ilvl w:val="0"/>
          <w:numId w:val="19"/>
        </w:numPr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597C62">
        <w:rPr>
          <w:rFonts w:ascii="Arial" w:hAnsi="Arial" w:cs="Arial"/>
          <w:bCs/>
          <w:sz w:val="24"/>
          <w:szCs w:val="24"/>
        </w:rPr>
        <w:t xml:space="preserve">il PIAO approvato con DGC 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>n</w:t>
      </w:r>
      <w:r w:rsidR="004923B6" w:rsidRPr="004923B6">
        <w:rPr>
          <w:rFonts w:ascii="Arial" w:hAnsi="Arial" w:cs="Arial"/>
          <w:bCs/>
          <w:sz w:val="24"/>
          <w:szCs w:val="24"/>
          <w:highlight w:val="yellow"/>
        </w:rPr>
        <w:t>._______</w:t>
      </w:r>
      <w:r w:rsidR="004923B6">
        <w:rPr>
          <w:rFonts w:ascii="Arial" w:hAnsi="Arial" w:cs="Arial"/>
          <w:bCs/>
          <w:sz w:val="24"/>
          <w:szCs w:val="24"/>
        </w:rPr>
        <w:t xml:space="preserve"> </w:t>
      </w:r>
      <w:r w:rsidRPr="00597C62">
        <w:rPr>
          <w:rFonts w:ascii="Arial" w:hAnsi="Arial" w:cs="Arial"/>
          <w:bCs/>
          <w:sz w:val="24"/>
          <w:szCs w:val="24"/>
        </w:rPr>
        <w:t>del</w:t>
      </w:r>
      <w:r w:rsidR="004923B6">
        <w:rPr>
          <w:rFonts w:ascii="Arial" w:hAnsi="Arial" w:cs="Arial"/>
          <w:bCs/>
          <w:sz w:val="24"/>
          <w:szCs w:val="24"/>
        </w:rPr>
        <w:t xml:space="preserve"> </w:t>
      </w:r>
      <w:r w:rsidR="004923B6" w:rsidRPr="004923B6">
        <w:rPr>
          <w:rFonts w:ascii="Arial" w:hAnsi="Arial" w:cs="Arial"/>
          <w:bCs/>
          <w:sz w:val="24"/>
          <w:szCs w:val="24"/>
          <w:highlight w:val="yellow"/>
        </w:rPr>
        <w:t>___________</w:t>
      </w:r>
      <w:r w:rsidRPr="00597C62">
        <w:rPr>
          <w:rFonts w:ascii="Arial" w:hAnsi="Arial" w:cs="Arial"/>
          <w:bCs/>
          <w:sz w:val="24"/>
          <w:szCs w:val="24"/>
        </w:rPr>
        <w:t>;</w:t>
      </w:r>
    </w:p>
    <w:p w14:paraId="3C15CD66" w14:textId="77777777" w:rsidR="00A51A97" w:rsidRDefault="00A51A97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840448" w14:textId="5479674C" w:rsidR="004923B6" w:rsidRDefault="004923B6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ATTESTATE</w:t>
      </w:r>
      <w:r w:rsidRPr="004923B6">
        <w:rPr>
          <w:rFonts w:ascii="Arial" w:hAnsi="Arial" w:cs="Arial"/>
          <w:bCs/>
          <w:sz w:val="24"/>
          <w:szCs w:val="24"/>
        </w:rPr>
        <w:t xml:space="preserve">   la   regolarità   tecnica   e   la   correttezza   amministrativa   della   presente determinazione ai sensi e per gli effetti </w:t>
      </w:r>
      <w:hyperlink r:id="rId18" w:history="1"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dell’art. 147 bis del </w:t>
        </w:r>
        <w:proofErr w:type="spellStart"/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D.Lgs.</w:t>
        </w:r>
        <w:proofErr w:type="spellEnd"/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n. 267/2000</w:t>
        </w:r>
      </w:hyperlink>
      <w:r w:rsidRPr="004923B6">
        <w:rPr>
          <w:rFonts w:ascii="Arial" w:hAnsi="Arial" w:cs="Arial"/>
          <w:bCs/>
          <w:sz w:val="24"/>
          <w:szCs w:val="24"/>
        </w:rPr>
        <w:t xml:space="preserve">, come introdotto </w:t>
      </w:r>
      <w:hyperlink r:id="rId19" w:history="1"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dall’art. 3 comma 1 della legge 213/2012</w:t>
        </w:r>
      </w:hyperlink>
      <w:r w:rsidRPr="004923B6">
        <w:rPr>
          <w:rFonts w:ascii="Arial" w:hAnsi="Arial" w:cs="Arial"/>
          <w:bCs/>
          <w:sz w:val="24"/>
          <w:szCs w:val="24"/>
        </w:rPr>
        <w:t>;</w:t>
      </w:r>
    </w:p>
    <w:p w14:paraId="2099C5B6" w14:textId="77777777" w:rsidR="004923B6" w:rsidRDefault="004923B6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A80EA1" w14:textId="1C9A1932" w:rsidR="00A51A97" w:rsidRDefault="004923B6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 </w:t>
      </w:r>
      <w:r w:rsidR="00307CCD">
        <w:rPr>
          <w:rFonts w:ascii="Arial" w:hAnsi="Arial" w:cs="Arial"/>
          <w:bCs/>
          <w:sz w:val="24"/>
          <w:szCs w:val="24"/>
        </w:rPr>
        <w:t xml:space="preserve">ATTO </w:t>
      </w:r>
      <w:r w:rsidR="00307CCD" w:rsidRPr="009C0292">
        <w:rPr>
          <w:rFonts w:ascii="Arial" w:hAnsi="Arial" w:cs="Arial"/>
          <w:bCs/>
          <w:sz w:val="24"/>
          <w:szCs w:val="24"/>
        </w:rPr>
        <w:t>che</w:t>
      </w:r>
      <w:r w:rsidR="00A51A97" w:rsidRPr="009C0292">
        <w:rPr>
          <w:rFonts w:ascii="Arial" w:hAnsi="Arial" w:cs="Arial"/>
          <w:bCs/>
          <w:sz w:val="24"/>
          <w:szCs w:val="24"/>
        </w:rPr>
        <w:t xml:space="preserve"> </w:t>
      </w:r>
      <w:r w:rsidR="00425CA6">
        <w:rPr>
          <w:rFonts w:ascii="Arial" w:hAnsi="Arial" w:cs="Arial"/>
          <w:bCs/>
          <w:sz w:val="24"/>
          <w:szCs w:val="24"/>
        </w:rPr>
        <w:t xml:space="preserve">il RUP </w:t>
      </w:r>
      <w:r w:rsidR="00425CA6" w:rsidRPr="00425CA6">
        <w:rPr>
          <w:rFonts w:ascii="Arial" w:hAnsi="Arial" w:cs="Arial"/>
          <w:bCs/>
          <w:sz w:val="24"/>
          <w:szCs w:val="24"/>
        </w:rPr>
        <w:t xml:space="preserve">per l’affidamento in questione, ai sensi </w:t>
      </w:r>
      <w:hyperlink r:id="rId20" w:history="1">
        <w:r w:rsidR="00425CA6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dell’art. 3</w:t>
        </w:r>
        <w:r w:rsidR="00425CA6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1</w:t>
        </w:r>
        <w:r w:rsidR="00425CA6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del </w:t>
        </w:r>
        <w:r w:rsidR="005603B5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D.lgs.</w:t>
        </w:r>
        <w:r w:rsidR="00425CA6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n. 50/2016</w:t>
        </w:r>
      </w:hyperlink>
      <w:r w:rsidR="00425CA6" w:rsidRPr="00425CA6">
        <w:rPr>
          <w:rFonts w:ascii="Arial" w:hAnsi="Arial" w:cs="Arial"/>
          <w:bCs/>
          <w:sz w:val="24"/>
          <w:szCs w:val="24"/>
        </w:rPr>
        <w:t xml:space="preserve"> è il </w:t>
      </w:r>
      <w:r w:rsidR="00425CA6">
        <w:rPr>
          <w:rFonts w:ascii="Arial" w:hAnsi="Arial" w:cs="Arial"/>
          <w:bCs/>
          <w:sz w:val="24"/>
          <w:szCs w:val="24"/>
        </w:rPr>
        <w:t xml:space="preserve">sottoscritto Responsabile del servizio e che in capo allo stesso ed al responsabile dell’istruttoria </w:t>
      </w:r>
      <w:r w:rsidR="00A51A97" w:rsidRPr="009C0292">
        <w:rPr>
          <w:rFonts w:ascii="Arial" w:hAnsi="Arial" w:cs="Arial"/>
          <w:bCs/>
          <w:sz w:val="24"/>
          <w:szCs w:val="24"/>
        </w:rPr>
        <w:t xml:space="preserve">non sussistono cause di incompatibilità e conflitto d’interesse ai sensi </w:t>
      </w:r>
      <w:hyperlink r:id="rId21" w:history="1">
        <w:r w:rsidR="00A51A97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dell’articolo 42 del d.lgs. 50/2016</w:t>
        </w:r>
      </w:hyperlink>
      <w:r w:rsidR="00A51A97" w:rsidRPr="009C0292">
        <w:rPr>
          <w:rFonts w:ascii="Arial" w:hAnsi="Arial" w:cs="Arial"/>
          <w:bCs/>
          <w:sz w:val="24"/>
          <w:szCs w:val="24"/>
        </w:rPr>
        <w:t>;</w:t>
      </w:r>
    </w:p>
    <w:p w14:paraId="1A17A3A1" w14:textId="17ED07AC" w:rsidR="004923B6" w:rsidRDefault="004923B6" w:rsidP="004923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D76DE9" w14:textId="790099D3" w:rsidR="00597C62" w:rsidRDefault="00597C62" w:rsidP="004923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Sulla base dell’istruttoria svolta dagli Uffici, pe</w:t>
      </w:r>
      <w:r w:rsidRPr="009C0292">
        <w:rPr>
          <w:rFonts w:ascii="Arial" w:hAnsi="Arial" w:cs="Arial"/>
          <w:bCs/>
          <w:sz w:val="24"/>
          <w:szCs w:val="24"/>
        </w:rPr>
        <w:t>r le ragioni esplicitate in narrativa che qui debbono intendersi integralmente riportate al fine di costituire parte formale, sostanziale e integrante del presente provvedimento.</w:t>
      </w:r>
    </w:p>
    <w:p w14:paraId="0A4B1ADF" w14:textId="49A03A1E" w:rsidR="00597C62" w:rsidRPr="00597C62" w:rsidRDefault="00597C62" w:rsidP="004923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AB4B96" w14:textId="2D8E6CB7" w:rsidR="00CE5B36" w:rsidRPr="009C0292" w:rsidRDefault="00CE5B36" w:rsidP="004923B6">
      <w:pPr>
        <w:spacing w:after="0" w:line="24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9C0292">
        <w:rPr>
          <w:rFonts w:ascii="Arial" w:hAnsi="Arial" w:cs="Arial"/>
          <w:b/>
          <w:spacing w:val="30"/>
          <w:sz w:val="24"/>
          <w:szCs w:val="24"/>
        </w:rPr>
        <w:t>DETERMINA</w:t>
      </w:r>
    </w:p>
    <w:p w14:paraId="375AE49A" w14:textId="77777777" w:rsidR="009C0292" w:rsidRDefault="009C0292" w:rsidP="004923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B29DBA" w14:textId="77777777" w:rsidR="009C0292" w:rsidRPr="009C0292" w:rsidRDefault="009C0292" w:rsidP="004923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9226D2" w14:textId="7A50B18A" w:rsidR="00A30231" w:rsidRDefault="004923B6" w:rsidP="004923B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1) </w:t>
      </w:r>
      <w:r w:rsidR="00CE5B36" w:rsidRPr="00A30231">
        <w:rPr>
          <w:rFonts w:ascii="Arial" w:hAnsi="Arial" w:cs="Arial"/>
          <w:bCs/>
          <w:sz w:val="24"/>
          <w:szCs w:val="24"/>
        </w:rPr>
        <w:t>di affidare</w:t>
      </w:r>
      <w:r w:rsidR="00A30231">
        <w:rPr>
          <w:rFonts w:ascii="Arial" w:hAnsi="Arial" w:cs="Arial"/>
          <w:bCs/>
          <w:sz w:val="24"/>
          <w:szCs w:val="24"/>
        </w:rPr>
        <w:t xml:space="preserve"> il servizio di tesoreria comunale a</w:t>
      </w:r>
      <w:r w:rsidRPr="0020275C">
        <w:rPr>
          <w:rFonts w:ascii="Arial" w:hAnsi="Arial" w:cs="Arial"/>
          <w:sz w:val="24"/>
          <w:szCs w:val="24"/>
          <w:highlight w:val="yellow"/>
        </w:rPr>
        <w:t>_____________</w:t>
      </w:r>
      <w:r w:rsidRPr="001555AD">
        <w:rPr>
          <w:rFonts w:ascii="Arial" w:hAnsi="Arial" w:cs="Arial"/>
          <w:sz w:val="24"/>
          <w:szCs w:val="24"/>
        </w:rPr>
        <w:t xml:space="preserve"> - P.IVA </w:t>
      </w:r>
      <w:r w:rsidRPr="0020275C">
        <w:rPr>
          <w:rFonts w:ascii="Arial" w:hAnsi="Arial" w:cs="Arial"/>
          <w:sz w:val="24"/>
          <w:szCs w:val="24"/>
          <w:highlight w:val="yellow"/>
        </w:rPr>
        <w:t>____________</w:t>
      </w:r>
      <w:r w:rsidRPr="001555AD">
        <w:rPr>
          <w:rFonts w:ascii="Arial" w:hAnsi="Arial" w:cs="Arial"/>
          <w:sz w:val="24"/>
          <w:szCs w:val="24"/>
        </w:rPr>
        <w:t xml:space="preserve">, con sede in </w:t>
      </w:r>
      <w:r w:rsidRPr="0020275C">
        <w:rPr>
          <w:rFonts w:ascii="Arial" w:hAnsi="Arial" w:cs="Arial"/>
          <w:sz w:val="24"/>
          <w:szCs w:val="24"/>
          <w:highlight w:val="yellow"/>
        </w:rPr>
        <w:t>________________</w:t>
      </w:r>
      <w:r w:rsidR="00425CA6" w:rsidRPr="00A30231">
        <w:rPr>
          <w:rFonts w:ascii="Arial" w:hAnsi="Arial" w:cs="Arial"/>
          <w:bCs/>
          <w:sz w:val="24"/>
          <w:szCs w:val="24"/>
        </w:rPr>
        <w:t xml:space="preserve">al prezzo </w:t>
      </w:r>
      <w:r>
        <w:rPr>
          <w:rFonts w:ascii="Arial" w:hAnsi="Arial" w:cs="Arial"/>
          <w:bCs/>
          <w:sz w:val="24"/>
          <w:szCs w:val="24"/>
        </w:rPr>
        <w:t xml:space="preserve">annuale </w:t>
      </w:r>
      <w:r w:rsidR="00425CA6" w:rsidRPr="00A30231">
        <w:rPr>
          <w:rFonts w:ascii="Arial" w:hAnsi="Arial" w:cs="Arial"/>
          <w:bCs/>
          <w:sz w:val="24"/>
          <w:szCs w:val="24"/>
        </w:rPr>
        <w:t xml:space="preserve">di euro </w:t>
      </w:r>
      <w:r w:rsidR="00425CA6" w:rsidRPr="004923B6">
        <w:rPr>
          <w:rFonts w:ascii="Arial" w:hAnsi="Arial" w:cs="Arial"/>
          <w:bCs/>
          <w:sz w:val="24"/>
          <w:szCs w:val="24"/>
          <w:highlight w:val="yellow"/>
        </w:rPr>
        <w:t>______________,</w:t>
      </w:r>
      <w:r w:rsidR="00425CA6" w:rsidRPr="00A3023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 complessivo di euro _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>_____________,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25CA6" w:rsidRPr="00A30231">
        <w:rPr>
          <w:rFonts w:ascii="Arial" w:hAnsi="Arial" w:cs="Arial"/>
          <w:bCs/>
          <w:sz w:val="24"/>
          <w:szCs w:val="24"/>
        </w:rPr>
        <w:t xml:space="preserve">iva inclusa, </w:t>
      </w:r>
      <w:r w:rsidR="00A30231">
        <w:rPr>
          <w:rFonts w:ascii="Arial" w:hAnsi="Arial" w:cs="Arial"/>
          <w:bCs/>
          <w:sz w:val="24"/>
          <w:szCs w:val="24"/>
        </w:rPr>
        <w:t xml:space="preserve">dando atto </w:t>
      </w:r>
      <w:r w:rsidR="00307CCD">
        <w:rPr>
          <w:rFonts w:ascii="Arial" w:hAnsi="Arial" w:cs="Arial"/>
          <w:bCs/>
          <w:sz w:val="24"/>
          <w:szCs w:val="24"/>
        </w:rPr>
        <w:t>che:</w:t>
      </w:r>
    </w:p>
    <w:p w14:paraId="50363EBD" w14:textId="62DFA50B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>a)   la finalità che con il contratto si intende perseguire: gestione della Tesoreria comunale;</w:t>
      </w:r>
    </w:p>
    <w:p w14:paraId="5D4D31EE" w14:textId="26E847BC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 xml:space="preserve">b)   </w:t>
      </w:r>
      <w:r w:rsidR="00307CCD" w:rsidRPr="00A30231">
        <w:rPr>
          <w:rFonts w:ascii="Arial" w:hAnsi="Arial" w:cs="Arial"/>
          <w:bCs/>
          <w:sz w:val="24"/>
          <w:szCs w:val="24"/>
        </w:rPr>
        <w:t xml:space="preserve">l’oggetto del </w:t>
      </w:r>
      <w:proofErr w:type="gramStart"/>
      <w:r w:rsidR="00307CCD" w:rsidRPr="00A30231">
        <w:rPr>
          <w:rFonts w:ascii="Arial" w:hAnsi="Arial" w:cs="Arial"/>
          <w:bCs/>
          <w:sz w:val="24"/>
          <w:szCs w:val="24"/>
        </w:rPr>
        <w:t>contratto</w:t>
      </w:r>
      <w:r w:rsidRPr="00A30231">
        <w:rPr>
          <w:rFonts w:ascii="Arial" w:hAnsi="Arial" w:cs="Arial"/>
          <w:bCs/>
          <w:sz w:val="24"/>
          <w:szCs w:val="24"/>
        </w:rPr>
        <w:t xml:space="preserve">  riguarda</w:t>
      </w:r>
      <w:proofErr w:type="gramEnd"/>
      <w:r w:rsidRPr="00A30231">
        <w:rPr>
          <w:rFonts w:ascii="Arial" w:hAnsi="Arial" w:cs="Arial"/>
          <w:bCs/>
          <w:sz w:val="24"/>
          <w:szCs w:val="24"/>
        </w:rPr>
        <w:t xml:space="preserve">:  affidamento  del  servizio  di  Tesoreria  comunale  per  il periodo 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>________________</w:t>
      </w:r>
      <w:r w:rsidRPr="00A30231">
        <w:rPr>
          <w:rFonts w:ascii="Arial" w:hAnsi="Arial" w:cs="Arial"/>
          <w:bCs/>
          <w:sz w:val="24"/>
          <w:szCs w:val="24"/>
        </w:rPr>
        <w:t>;</w:t>
      </w:r>
    </w:p>
    <w:p w14:paraId="393AD610" w14:textId="77777777" w:rsid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 xml:space="preserve">c)   le clausole ritenute essenziali: </w:t>
      </w:r>
      <w:r>
        <w:rPr>
          <w:rFonts w:ascii="Arial" w:hAnsi="Arial" w:cs="Arial"/>
          <w:bCs/>
          <w:sz w:val="24"/>
          <w:szCs w:val="24"/>
        </w:rPr>
        <w:t xml:space="preserve">quelle di cui alla convenzione approvata dal Consiglio comunale giusta deliberazione </w:t>
      </w:r>
      <w:r w:rsidRPr="004923B6">
        <w:rPr>
          <w:rFonts w:ascii="Arial" w:hAnsi="Arial" w:cs="Arial"/>
          <w:bCs/>
          <w:sz w:val="24"/>
          <w:szCs w:val="24"/>
          <w:highlight w:val="yellow"/>
        </w:rPr>
        <w:t>n.____ del____________</w:t>
      </w:r>
      <w:r>
        <w:rPr>
          <w:rFonts w:ascii="Arial" w:hAnsi="Arial" w:cs="Arial"/>
          <w:bCs/>
          <w:sz w:val="24"/>
          <w:szCs w:val="24"/>
        </w:rPr>
        <w:t>;</w:t>
      </w:r>
    </w:p>
    <w:p w14:paraId="23DC8732" w14:textId="0F9636F5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>d)   il criterio di affidamento: affidamento diretto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22" w:history="1"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ex art. 36 comma 2 </w:t>
        </w:r>
        <w:proofErr w:type="spellStart"/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lett.a</w:t>
        </w:r>
        <w:proofErr w:type="spellEnd"/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) d.lgs. n. 50/201</w:t>
        </w:r>
        <w:r w:rsidR="00313F3A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6</w:t>
        </w:r>
      </w:hyperlink>
      <w:r>
        <w:rPr>
          <w:rFonts w:ascii="Arial" w:hAnsi="Arial" w:cs="Arial"/>
          <w:bCs/>
          <w:sz w:val="24"/>
          <w:szCs w:val="24"/>
        </w:rPr>
        <w:t>;</w:t>
      </w:r>
    </w:p>
    <w:p w14:paraId="2413346A" w14:textId="0D12D93A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>e)   la forma e stipula del contratto: forma pubblica amministrativa</w:t>
      </w:r>
      <w:r>
        <w:rPr>
          <w:rFonts w:ascii="Arial" w:hAnsi="Arial" w:cs="Arial"/>
          <w:bCs/>
          <w:sz w:val="24"/>
          <w:szCs w:val="24"/>
        </w:rPr>
        <w:t xml:space="preserve"> a mezzo segretario comunale rogante ex </w:t>
      </w:r>
      <w:hyperlink r:id="rId23" w:history="1"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art. 97 d.lg</w:t>
        </w:r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s</w:t>
        </w:r>
        <w:r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. n. 267/2000</w:t>
        </w:r>
      </w:hyperlink>
      <w:r w:rsidRPr="00A30231">
        <w:rPr>
          <w:rFonts w:ascii="Arial" w:hAnsi="Arial" w:cs="Arial"/>
          <w:bCs/>
          <w:sz w:val="24"/>
          <w:szCs w:val="24"/>
        </w:rPr>
        <w:t>;</w:t>
      </w:r>
    </w:p>
    <w:p w14:paraId="4B568152" w14:textId="77777777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84F7CC" w14:textId="2588369D" w:rsidR="004923B6" w:rsidRPr="004923B6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</w:t>
      </w:r>
      <w:r w:rsidR="00A30231" w:rsidRPr="004923B6">
        <w:rPr>
          <w:rFonts w:ascii="Arial" w:hAnsi="Arial" w:cs="Arial"/>
          <w:bCs/>
          <w:sz w:val="24"/>
          <w:szCs w:val="24"/>
        </w:rPr>
        <w:t>di impegna</w:t>
      </w:r>
      <w:r w:rsidRPr="004923B6">
        <w:rPr>
          <w:rFonts w:ascii="Arial" w:hAnsi="Arial" w:cs="Arial"/>
          <w:bCs/>
          <w:sz w:val="24"/>
          <w:szCs w:val="24"/>
        </w:rPr>
        <w:t>r</w:t>
      </w:r>
      <w:r w:rsidR="00A30231" w:rsidRPr="004923B6">
        <w:rPr>
          <w:rFonts w:ascii="Arial" w:hAnsi="Arial" w:cs="Arial"/>
          <w:bCs/>
          <w:sz w:val="24"/>
          <w:szCs w:val="24"/>
        </w:rPr>
        <w:t xml:space="preserve">e, ai sensi </w:t>
      </w:r>
      <w:hyperlink r:id="rId24" w:history="1"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dell’articolo 183, comma 1, del </w:t>
        </w:r>
        <w:proofErr w:type="spellStart"/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D.Lgs.</w:t>
        </w:r>
        <w:proofErr w:type="spellEnd"/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267/2000</w:t>
        </w:r>
      </w:hyperlink>
      <w:r w:rsidR="00A30231" w:rsidRPr="004923B6">
        <w:rPr>
          <w:rFonts w:ascii="Arial" w:hAnsi="Arial" w:cs="Arial"/>
          <w:bCs/>
          <w:sz w:val="24"/>
          <w:szCs w:val="24"/>
        </w:rPr>
        <w:t xml:space="preserve">, la spesa come </w:t>
      </w:r>
      <w:r w:rsidR="00307CCD" w:rsidRPr="004923B6">
        <w:rPr>
          <w:rFonts w:ascii="Arial" w:hAnsi="Arial" w:cs="Arial"/>
          <w:bCs/>
          <w:sz w:val="24"/>
          <w:szCs w:val="24"/>
        </w:rPr>
        <w:t>segue: Euro _</w:t>
      </w:r>
      <w:r w:rsidR="00A30231" w:rsidRPr="004923B6">
        <w:rPr>
          <w:rFonts w:ascii="Arial" w:hAnsi="Arial" w:cs="Arial"/>
          <w:bCs/>
          <w:sz w:val="24"/>
          <w:szCs w:val="24"/>
          <w:highlight w:val="yellow"/>
        </w:rPr>
        <w:t>___________</w:t>
      </w:r>
      <w:r w:rsidR="00A30231" w:rsidRPr="004923B6">
        <w:rPr>
          <w:rFonts w:ascii="Arial" w:hAnsi="Arial" w:cs="Arial"/>
          <w:bCs/>
          <w:sz w:val="24"/>
          <w:szCs w:val="24"/>
        </w:rPr>
        <w:t xml:space="preserve"> Capitolo di Bilancio </w:t>
      </w:r>
      <w:r w:rsidR="00A30231" w:rsidRPr="004923B6">
        <w:rPr>
          <w:rFonts w:ascii="Arial" w:hAnsi="Arial" w:cs="Arial"/>
          <w:bCs/>
          <w:sz w:val="24"/>
          <w:szCs w:val="24"/>
          <w:highlight w:val="yellow"/>
        </w:rPr>
        <w:t>____________</w:t>
      </w:r>
      <w:r w:rsidR="00A30231" w:rsidRPr="004923B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A30231" w:rsidRPr="004923B6">
        <w:rPr>
          <w:rFonts w:ascii="Arial" w:hAnsi="Arial" w:cs="Arial"/>
          <w:bCs/>
          <w:sz w:val="24"/>
          <w:szCs w:val="24"/>
        </w:rPr>
        <w:t>–  Spese</w:t>
      </w:r>
      <w:proofErr w:type="gramEnd"/>
      <w:r w:rsidR="00A30231" w:rsidRPr="004923B6">
        <w:rPr>
          <w:rFonts w:ascii="Arial" w:hAnsi="Arial" w:cs="Arial"/>
          <w:bCs/>
          <w:sz w:val="24"/>
          <w:szCs w:val="24"/>
        </w:rPr>
        <w:t xml:space="preserve">  per</w:t>
      </w:r>
      <w:r w:rsidRPr="004923B6">
        <w:rPr>
          <w:rFonts w:ascii="Arial" w:hAnsi="Arial" w:cs="Arial"/>
          <w:bCs/>
          <w:sz w:val="24"/>
          <w:szCs w:val="24"/>
        </w:rPr>
        <w:t xml:space="preserve"> </w:t>
      </w:r>
      <w:r w:rsidR="00A30231" w:rsidRPr="004923B6">
        <w:rPr>
          <w:rFonts w:ascii="Arial" w:hAnsi="Arial" w:cs="Arial"/>
          <w:bCs/>
          <w:sz w:val="24"/>
          <w:szCs w:val="24"/>
        </w:rPr>
        <w:t>il        servizio        di Tesoreria</w:t>
      </w:r>
      <w:r w:rsidRPr="004923B6">
        <w:rPr>
          <w:rFonts w:ascii="Arial" w:hAnsi="Arial" w:cs="Arial"/>
          <w:bCs/>
          <w:sz w:val="24"/>
          <w:szCs w:val="24"/>
        </w:rPr>
        <w:t xml:space="preserve"> </w:t>
      </w:r>
    </w:p>
    <w:p w14:paraId="28C69D31" w14:textId="20CC5927" w:rsidR="00A30231" w:rsidRPr="004923B6" w:rsidRDefault="00A30231" w:rsidP="004923B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923B6">
        <w:rPr>
          <w:rFonts w:ascii="Arial" w:hAnsi="Arial" w:cs="Arial"/>
          <w:bCs/>
          <w:sz w:val="24"/>
          <w:szCs w:val="24"/>
        </w:rPr>
        <w:t>Anno</w:t>
      </w:r>
    </w:p>
    <w:p w14:paraId="66891EC4" w14:textId="58610841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>2022</w:t>
      </w:r>
      <w:r w:rsidR="004923B6">
        <w:rPr>
          <w:rFonts w:ascii="Arial" w:hAnsi="Arial" w:cs="Arial"/>
          <w:bCs/>
          <w:sz w:val="24"/>
          <w:szCs w:val="24"/>
        </w:rPr>
        <w:t xml:space="preserve"> …</w:t>
      </w:r>
    </w:p>
    <w:p w14:paraId="356E275C" w14:textId="5C1E74AD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>2023</w:t>
      </w:r>
      <w:r w:rsidR="004923B6">
        <w:rPr>
          <w:rFonts w:ascii="Arial" w:hAnsi="Arial" w:cs="Arial"/>
          <w:bCs/>
          <w:sz w:val="24"/>
          <w:szCs w:val="24"/>
        </w:rPr>
        <w:t xml:space="preserve"> …</w:t>
      </w:r>
    </w:p>
    <w:p w14:paraId="5DE8CC50" w14:textId="23D7EE6F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>2024</w:t>
      </w:r>
      <w:r w:rsidR="004923B6">
        <w:rPr>
          <w:rFonts w:ascii="Arial" w:hAnsi="Arial" w:cs="Arial"/>
          <w:bCs/>
          <w:sz w:val="24"/>
          <w:szCs w:val="24"/>
        </w:rPr>
        <w:t xml:space="preserve"> …</w:t>
      </w:r>
    </w:p>
    <w:p w14:paraId="46F2F560" w14:textId="025DF974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>2025</w:t>
      </w:r>
      <w:r w:rsidR="004923B6">
        <w:rPr>
          <w:rFonts w:ascii="Arial" w:hAnsi="Arial" w:cs="Arial"/>
          <w:bCs/>
          <w:sz w:val="24"/>
          <w:szCs w:val="24"/>
        </w:rPr>
        <w:t xml:space="preserve"> …</w:t>
      </w:r>
    </w:p>
    <w:p w14:paraId="71BC3552" w14:textId="23814358" w:rsidR="00A30231" w:rsidRP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231">
        <w:rPr>
          <w:rFonts w:ascii="Arial" w:hAnsi="Arial" w:cs="Arial"/>
          <w:bCs/>
          <w:sz w:val="24"/>
          <w:szCs w:val="24"/>
        </w:rPr>
        <w:t>2026</w:t>
      </w:r>
      <w:r w:rsidR="004923B6">
        <w:rPr>
          <w:rFonts w:ascii="Arial" w:hAnsi="Arial" w:cs="Arial"/>
          <w:bCs/>
          <w:sz w:val="24"/>
          <w:szCs w:val="24"/>
        </w:rPr>
        <w:t xml:space="preserve"> …</w:t>
      </w:r>
    </w:p>
    <w:p w14:paraId="13B0926D" w14:textId="77777777" w:rsidR="00A30231" w:rsidRDefault="00A30231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</w:t>
      </w:r>
    </w:p>
    <w:p w14:paraId="4675C4A7" w14:textId="557E47F8" w:rsidR="00A30231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 d</w:t>
      </w:r>
      <w:r w:rsidR="00A30231" w:rsidRPr="00A30231">
        <w:rPr>
          <w:rFonts w:ascii="Arial" w:hAnsi="Arial" w:cs="Arial"/>
          <w:bCs/>
          <w:sz w:val="24"/>
          <w:szCs w:val="24"/>
        </w:rPr>
        <w:t xml:space="preserve">i dare atto che le spese conseguenti agli impegni assunti con il presente </w:t>
      </w:r>
      <w:r w:rsidR="00307CCD" w:rsidRPr="00A30231">
        <w:rPr>
          <w:rFonts w:ascii="Arial" w:hAnsi="Arial" w:cs="Arial"/>
          <w:bCs/>
          <w:sz w:val="24"/>
          <w:szCs w:val="24"/>
        </w:rPr>
        <w:t xml:space="preserve">provvedimento </w:t>
      </w:r>
      <w:r w:rsidR="00307CCD">
        <w:rPr>
          <w:rFonts w:ascii="Arial" w:hAnsi="Arial" w:cs="Arial"/>
          <w:bCs/>
          <w:sz w:val="24"/>
          <w:szCs w:val="24"/>
        </w:rPr>
        <w:t>saranno</w:t>
      </w:r>
      <w:r w:rsidR="00A30231" w:rsidRPr="00A30231">
        <w:rPr>
          <w:rFonts w:ascii="Arial" w:hAnsi="Arial" w:cs="Arial"/>
          <w:bCs/>
          <w:sz w:val="24"/>
          <w:szCs w:val="24"/>
        </w:rPr>
        <w:t xml:space="preserve"> esigibili, in base al principio della competenza finanziaria potenziata di cui all'</w:t>
      </w:r>
      <w:proofErr w:type="spellStart"/>
      <w:r w:rsidR="00A30231" w:rsidRPr="00A30231">
        <w:rPr>
          <w:rFonts w:ascii="Arial" w:hAnsi="Arial" w:cs="Arial"/>
          <w:bCs/>
          <w:sz w:val="24"/>
          <w:szCs w:val="24"/>
        </w:rPr>
        <w:t>All</w:t>
      </w:r>
      <w:proofErr w:type="spellEnd"/>
      <w:r w:rsidR="00A30231" w:rsidRPr="00A30231">
        <w:rPr>
          <w:rFonts w:ascii="Arial" w:hAnsi="Arial" w:cs="Arial"/>
          <w:bCs/>
          <w:sz w:val="24"/>
          <w:szCs w:val="24"/>
        </w:rPr>
        <w:t>. 4/2</w:t>
      </w:r>
      <w:r w:rsidR="00A30231">
        <w:rPr>
          <w:rFonts w:ascii="Arial" w:hAnsi="Arial" w:cs="Arial"/>
          <w:bCs/>
          <w:sz w:val="24"/>
          <w:szCs w:val="24"/>
        </w:rPr>
        <w:t xml:space="preserve"> </w:t>
      </w:r>
      <w:r w:rsidR="00A30231" w:rsidRPr="00A30231">
        <w:rPr>
          <w:rFonts w:ascii="Arial" w:hAnsi="Arial" w:cs="Arial"/>
          <w:bCs/>
          <w:sz w:val="24"/>
          <w:szCs w:val="24"/>
        </w:rPr>
        <w:t xml:space="preserve">del </w:t>
      </w:r>
      <w:hyperlink r:id="rId25" w:history="1">
        <w:proofErr w:type="spellStart"/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D.Lgs.</w:t>
        </w:r>
        <w:proofErr w:type="spellEnd"/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n. </w:t>
        </w:r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1</w:t>
        </w:r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18/2011</w:t>
        </w:r>
      </w:hyperlink>
      <w:r w:rsidR="00A30231" w:rsidRPr="00A30231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A30231" w:rsidRPr="00A30231">
        <w:rPr>
          <w:rFonts w:ascii="Arial" w:hAnsi="Arial" w:cs="Arial"/>
          <w:bCs/>
          <w:sz w:val="24"/>
          <w:szCs w:val="24"/>
        </w:rPr>
        <w:t>s.m.i.</w:t>
      </w:r>
      <w:proofErr w:type="spellEnd"/>
      <w:r w:rsidR="00A30231" w:rsidRPr="00A30231">
        <w:rPr>
          <w:rFonts w:ascii="Arial" w:hAnsi="Arial" w:cs="Arial"/>
          <w:bCs/>
          <w:sz w:val="24"/>
          <w:szCs w:val="24"/>
        </w:rPr>
        <w:t>, a partire dall’esercizio finanziario 2022;</w:t>
      </w:r>
      <w:r w:rsidR="00A30231">
        <w:rPr>
          <w:rFonts w:ascii="Arial" w:hAnsi="Arial" w:cs="Arial"/>
          <w:bCs/>
          <w:sz w:val="24"/>
          <w:szCs w:val="24"/>
        </w:rPr>
        <w:t xml:space="preserve"> </w:t>
      </w:r>
    </w:p>
    <w:p w14:paraId="7301AD64" w14:textId="77777777" w:rsidR="004923B6" w:rsidRPr="00A30231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E499E3" w14:textId="5D0CBB1C" w:rsidR="00A30231" w:rsidRPr="00A30231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4) </w:t>
      </w:r>
      <w:r w:rsidR="00307CCD">
        <w:rPr>
          <w:rFonts w:ascii="Arial" w:hAnsi="Arial" w:cs="Arial"/>
          <w:bCs/>
          <w:sz w:val="24"/>
          <w:szCs w:val="24"/>
        </w:rPr>
        <w:t>d</w:t>
      </w:r>
      <w:r w:rsidR="00307CCD" w:rsidRPr="00A30231">
        <w:rPr>
          <w:rFonts w:ascii="Arial" w:hAnsi="Arial" w:cs="Arial"/>
          <w:bCs/>
          <w:sz w:val="24"/>
          <w:szCs w:val="24"/>
        </w:rPr>
        <w:t xml:space="preserve">i dare </w:t>
      </w:r>
      <w:proofErr w:type="gramStart"/>
      <w:r w:rsidR="00307CCD" w:rsidRPr="00A30231">
        <w:rPr>
          <w:rFonts w:ascii="Arial" w:hAnsi="Arial" w:cs="Arial"/>
          <w:bCs/>
          <w:sz w:val="24"/>
          <w:szCs w:val="24"/>
        </w:rPr>
        <w:t>atto</w:t>
      </w:r>
      <w:r w:rsidR="00A30231" w:rsidRPr="00A30231">
        <w:rPr>
          <w:rFonts w:ascii="Arial" w:hAnsi="Arial" w:cs="Arial"/>
          <w:bCs/>
          <w:sz w:val="24"/>
          <w:szCs w:val="24"/>
        </w:rPr>
        <w:t xml:space="preserve">  che</w:t>
      </w:r>
      <w:proofErr w:type="gramEnd"/>
      <w:r w:rsidR="00A30231" w:rsidRPr="00A30231">
        <w:rPr>
          <w:rFonts w:ascii="Arial" w:hAnsi="Arial" w:cs="Arial"/>
          <w:bCs/>
          <w:sz w:val="24"/>
          <w:szCs w:val="24"/>
        </w:rPr>
        <w:t xml:space="preserve">  il  programma  dei  pagamenti  conseguenti  all'impegno  assunto  </w:t>
      </w:r>
      <w:r w:rsidR="00A30231">
        <w:rPr>
          <w:rFonts w:ascii="Arial" w:hAnsi="Arial" w:cs="Arial"/>
          <w:bCs/>
          <w:sz w:val="24"/>
          <w:szCs w:val="24"/>
        </w:rPr>
        <w:t xml:space="preserve"> </w:t>
      </w:r>
      <w:r w:rsidR="00A30231" w:rsidRPr="00A30231">
        <w:rPr>
          <w:rFonts w:ascii="Arial" w:hAnsi="Arial" w:cs="Arial"/>
          <w:bCs/>
          <w:sz w:val="24"/>
          <w:szCs w:val="24"/>
        </w:rPr>
        <w:t xml:space="preserve">con  il presente provvedimento risulta compatibile con i relativi stanziamenti di bilancio e con le regole di finanza  pubblica,  ai  sensi  </w:t>
      </w:r>
      <w:hyperlink r:id="rId26" w:history="1"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dell'art.  </w:t>
        </w:r>
        <w:r w:rsidR="00307CCD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9, comma </w:t>
        </w:r>
        <w:proofErr w:type="gramStart"/>
        <w:r w:rsidR="00307CCD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1</w:t>
        </w:r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 lettera</w:t>
        </w:r>
        <w:proofErr w:type="gramEnd"/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 a)  del  D.L.  n.  78/</w:t>
        </w:r>
        <w:r w:rsidR="00307CCD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2009</w:t>
        </w:r>
      </w:hyperlink>
      <w:r w:rsidR="00307CCD" w:rsidRPr="00A30231">
        <w:rPr>
          <w:rFonts w:ascii="Arial" w:hAnsi="Arial" w:cs="Arial"/>
          <w:bCs/>
          <w:sz w:val="24"/>
          <w:szCs w:val="24"/>
        </w:rPr>
        <w:t xml:space="preserve"> convertito, con</w:t>
      </w:r>
      <w:r w:rsidR="00A30231" w:rsidRPr="00A30231">
        <w:rPr>
          <w:rFonts w:ascii="Arial" w:hAnsi="Arial" w:cs="Arial"/>
          <w:bCs/>
          <w:sz w:val="24"/>
          <w:szCs w:val="24"/>
        </w:rPr>
        <w:t xml:space="preserve"> modificazioni, dalla </w:t>
      </w:r>
      <w:hyperlink r:id="rId27" w:history="1">
        <w:r w:rsidR="00A30231" w:rsidRPr="00313F3A">
          <w:rPr>
            <w:rStyle w:val="Collegamentoipertestuale"/>
            <w:rFonts w:ascii="Arial" w:hAnsi="Arial" w:cs="Arial"/>
            <w:bCs/>
            <w:sz w:val="24"/>
            <w:szCs w:val="24"/>
          </w:rPr>
          <w:t>Legge 3 agosto 2009, n. 102</w:t>
        </w:r>
      </w:hyperlink>
      <w:r w:rsidR="00A30231" w:rsidRPr="00A30231">
        <w:rPr>
          <w:rFonts w:ascii="Arial" w:hAnsi="Arial" w:cs="Arial"/>
          <w:bCs/>
          <w:sz w:val="24"/>
          <w:szCs w:val="24"/>
        </w:rPr>
        <w:t>;</w:t>
      </w:r>
    </w:p>
    <w:p w14:paraId="3453BB78" w14:textId="77777777" w:rsidR="004923B6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9A94F2" w14:textId="3A836C5D" w:rsidR="004923B6" w:rsidRDefault="00E14840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121038914"/>
      <w:r>
        <w:rPr>
          <w:rFonts w:ascii="Arial" w:hAnsi="Arial" w:cs="Arial"/>
          <w:bCs/>
          <w:sz w:val="24"/>
          <w:szCs w:val="24"/>
        </w:rPr>
        <w:t>5</w:t>
      </w:r>
      <w:r w:rsidR="00A30231" w:rsidRPr="00A30231">
        <w:rPr>
          <w:rFonts w:ascii="Arial" w:hAnsi="Arial" w:cs="Arial"/>
          <w:bCs/>
          <w:sz w:val="24"/>
          <w:szCs w:val="24"/>
        </w:rPr>
        <w:t xml:space="preserve">) di   attestare   la   regolarità   tecnica   e   la   correttezza   amministrativa   della   presente determinazione ai sensi e per gli effetti </w:t>
      </w:r>
      <w:hyperlink r:id="rId28" w:history="1">
        <w:r w:rsidR="00A30231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dell’art. 147 bis </w:t>
        </w:r>
        <w:r w:rsidR="00A30231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>d</w:t>
        </w:r>
        <w:r w:rsidR="00A30231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>e</w:t>
        </w:r>
        <w:r w:rsidR="00A30231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l </w:t>
        </w:r>
        <w:r w:rsidR="00307CCD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>D.lgs.</w:t>
        </w:r>
        <w:r w:rsidR="00A30231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n. 267/2000</w:t>
        </w:r>
      </w:hyperlink>
      <w:r w:rsidR="00A30231" w:rsidRPr="00A30231">
        <w:rPr>
          <w:rFonts w:ascii="Arial" w:hAnsi="Arial" w:cs="Arial"/>
          <w:bCs/>
          <w:sz w:val="24"/>
          <w:szCs w:val="24"/>
        </w:rPr>
        <w:t xml:space="preserve">, come introdotto </w:t>
      </w:r>
      <w:hyperlink r:id="rId29" w:history="1">
        <w:r w:rsidR="00A30231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>dall’art. 3 comma 1 della legge 213/2012</w:t>
        </w:r>
      </w:hyperlink>
      <w:r w:rsidR="004923B6">
        <w:rPr>
          <w:rFonts w:ascii="Arial" w:hAnsi="Arial" w:cs="Arial"/>
          <w:bCs/>
          <w:sz w:val="24"/>
          <w:szCs w:val="24"/>
        </w:rPr>
        <w:t>;</w:t>
      </w:r>
    </w:p>
    <w:bookmarkEnd w:id="1"/>
    <w:p w14:paraId="3613E7B9" w14:textId="77777777" w:rsidR="004923B6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B98E91" w14:textId="1B80B3E2" w:rsidR="004923B6" w:rsidRDefault="00E14840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2" w:name="_Hlk121038843"/>
      <w:r>
        <w:rPr>
          <w:rFonts w:ascii="Arial" w:hAnsi="Arial" w:cs="Arial"/>
          <w:bCs/>
          <w:sz w:val="24"/>
          <w:szCs w:val="24"/>
        </w:rPr>
        <w:t>6</w:t>
      </w:r>
      <w:r w:rsidR="004923B6">
        <w:rPr>
          <w:rFonts w:ascii="Arial" w:hAnsi="Arial" w:cs="Arial"/>
          <w:bCs/>
          <w:sz w:val="24"/>
          <w:szCs w:val="24"/>
        </w:rPr>
        <w:t xml:space="preserve">) </w:t>
      </w:r>
      <w:r w:rsidR="00423B82" w:rsidRPr="009C0292">
        <w:rPr>
          <w:rFonts w:ascii="Arial" w:hAnsi="Arial" w:cs="Arial"/>
          <w:bCs/>
          <w:sz w:val="24"/>
          <w:szCs w:val="24"/>
        </w:rPr>
        <w:t xml:space="preserve">di dare atto che non sussistono in capo al responsabile del servizio procedente cause di conflitto di interesse, anche potenziale, ai sensi </w:t>
      </w:r>
      <w:hyperlink r:id="rId30" w:history="1">
        <w:r w:rsidR="00423B82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>dell'art.6-bis della legge n. 241/1990</w:t>
        </w:r>
      </w:hyperlink>
      <w:r w:rsidR="00423B82" w:rsidRPr="009C0292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423B82" w:rsidRPr="009C0292">
        <w:rPr>
          <w:rFonts w:ascii="Arial" w:hAnsi="Arial" w:cs="Arial"/>
          <w:bCs/>
          <w:sz w:val="24"/>
          <w:szCs w:val="24"/>
        </w:rPr>
        <w:t>ss.mm.ii</w:t>
      </w:r>
      <w:proofErr w:type="spellEnd"/>
      <w:r w:rsidR="00423B82" w:rsidRPr="009C0292">
        <w:rPr>
          <w:rFonts w:ascii="Arial" w:hAnsi="Arial" w:cs="Arial"/>
          <w:bCs/>
          <w:sz w:val="24"/>
          <w:szCs w:val="24"/>
        </w:rPr>
        <w:t>. e che risultano rispettate le disposizioni del “Piano triennale di prevenzione della corruzione e per la trasparenza”, come confluito nel PIAO vigente;</w:t>
      </w:r>
    </w:p>
    <w:bookmarkEnd w:id="2"/>
    <w:p w14:paraId="7DA71117" w14:textId="77777777" w:rsidR="004923B6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C3BB54" w14:textId="0C6A09B3" w:rsidR="00E14840" w:rsidRPr="00A30231" w:rsidRDefault="00E14840" w:rsidP="00E14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</w:t>
      </w:r>
      <w:r w:rsidRPr="00A30231">
        <w:rPr>
          <w:rFonts w:ascii="Arial" w:hAnsi="Arial" w:cs="Arial"/>
          <w:bCs/>
          <w:sz w:val="24"/>
          <w:szCs w:val="24"/>
        </w:rPr>
        <w:t xml:space="preserve"> di </w:t>
      </w:r>
      <w:r>
        <w:rPr>
          <w:rFonts w:ascii="Arial" w:hAnsi="Arial" w:cs="Arial"/>
          <w:bCs/>
          <w:sz w:val="24"/>
          <w:szCs w:val="24"/>
        </w:rPr>
        <w:t xml:space="preserve">disporre </w:t>
      </w:r>
      <w:proofErr w:type="gramStart"/>
      <w:r w:rsidRPr="00A30231">
        <w:rPr>
          <w:rFonts w:ascii="Arial" w:hAnsi="Arial" w:cs="Arial"/>
          <w:bCs/>
          <w:sz w:val="24"/>
          <w:szCs w:val="24"/>
        </w:rPr>
        <w:t>la  pubblicazione</w:t>
      </w:r>
      <w:proofErr w:type="gramEnd"/>
      <w:r w:rsidRPr="00A30231">
        <w:rPr>
          <w:rFonts w:ascii="Arial" w:hAnsi="Arial" w:cs="Arial"/>
          <w:bCs/>
          <w:sz w:val="24"/>
          <w:szCs w:val="24"/>
        </w:rPr>
        <w:t xml:space="preserve">  della  presente  determinazione  all’albo  pretorio  on-line nonché   nell’apposita   sezione   del   sito   internet   istituzionale   denominata   </w:t>
      </w:r>
      <w:r>
        <w:rPr>
          <w:rFonts w:ascii="Arial" w:hAnsi="Arial" w:cs="Arial"/>
          <w:bCs/>
          <w:sz w:val="24"/>
          <w:szCs w:val="24"/>
        </w:rPr>
        <w:t xml:space="preserve"> “</w:t>
      </w:r>
      <w:r w:rsidRPr="00A30231">
        <w:rPr>
          <w:rFonts w:ascii="Arial" w:hAnsi="Arial" w:cs="Arial"/>
          <w:bCs/>
          <w:sz w:val="24"/>
          <w:szCs w:val="24"/>
        </w:rPr>
        <w:t>Amministrazione Trasparente";</w:t>
      </w:r>
    </w:p>
    <w:p w14:paraId="160B8AE0" w14:textId="77777777" w:rsidR="00E14840" w:rsidRDefault="00E14840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264808" w14:textId="09205D90" w:rsidR="004923B6" w:rsidRPr="004923B6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8)di dare atto che </w:t>
      </w:r>
      <w:r w:rsidRPr="004923B6">
        <w:rPr>
          <w:rFonts w:ascii="Arial" w:hAnsi="Arial" w:cs="Arial"/>
          <w:bCs/>
          <w:sz w:val="24"/>
          <w:szCs w:val="24"/>
        </w:rPr>
        <w:t xml:space="preserve">il presente provvedimento è impugnabile nei modi e nei termini di cui al </w:t>
      </w:r>
      <w:hyperlink r:id="rId31" w:history="1">
        <w:r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>d.lgs.104/2010</w:t>
        </w:r>
      </w:hyperlink>
      <w:r w:rsidRPr="004923B6">
        <w:rPr>
          <w:rFonts w:ascii="Arial" w:hAnsi="Arial" w:cs="Arial"/>
          <w:bCs/>
          <w:sz w:val="24"/>
          <w:szCs w:val="24"/>
        </w:rPr>
        <w:t>.</w:t>
      </w:r>
    </w:p>
    <w:p w14:paraId="160BE307" w14:textId="77777777" w:rsidR="004923B6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E00BC1" w14:textId="67DD903F" w:rsidR="004923B6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9) </w:t>
      </w:r>
      <w:r w:rsidR="00423B82" w:rsidRPr="004923B6">
        <w:rPr>
          <w:rFonts w:ascii="Arial" w:hAnsi="Arial" w:cs="Arial"/>
          <w:bCs/>
          <w:sz w:val="24"/>
          <w:szCs w:val="24"/>
        </w:rPr>
        <w:t xml:space="preserve">di dare atto che il presente provvedimento è prodotto in originale informatico e firmato digitalmente, ai sensi degli artt. </w:t>
      </w:r>
      <w:hyperlink r:id="rId32" w:history="1">
        <w:r w:rsidR="00423B82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>20</w:t>
        </w:r>
      </w:hyperlink>
      <w:r w:rsidR="00423B82" w:rsidRPr="004923B6">
        <w:rPr>
          <w:rFonts w:ascii="Arial" w:hAnsi="Arial" w:cs="Arial"/>
          <w:bCs/>
          <w:sz w:val="24"/>
          <w:szCs w:val="24"/>
        </w:rPr>
        <w:t xml:space="preserve"> e </w:t>
      </w:r>
      <w:hyperlink r:id="rId33" w:history="1">
        <w:r w:rsidR="00423B82" w:rsidRPr="004B56FC">
          <w:rPr>
            <w:rStyle w:val="Collegamentoipertestuale"/>
            <w:rFonts w:ascii="Arial" w:hAnsi="Arial" w:cs="Arial"/>
            <w:bCs/>
            <w:sz w:val="24"/>
            <w:szCs w:val="24"/>
          </w:rPr>
          <w:t>23-ter</w:t>
        </w:r>
      </w:hyperlink>
      <w:r w:rsidR="00423B82" w:rsidRPr="004923B6">
        <w:rPr>
          <w:rFonts w:ascii="Arial" w:hAnsi="Arial" w:cs="Arial"/>
          <w:bCs/>
          <w:sz w:val="24"/>
          <w:szCs w:val="24"/>
        </w:rPr>
        <w:t xml:space="preserve"> del d.lgs. 82/2005 recante il "Codice dell'amministrazione digitale";</w:t>
      </w:r>
    </w:p>
    <w:p w14:paraId="0ED26D5C" w14:textId="77777777" w:rsidR="004923B6" w:rsidRDefault="004923B6" w:rsidP="0049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4A3376" w14:textId="271A3BCD" w:rsidR="009C0292" w:rsidRDefault="009C0292" w:rsidP="00492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74DC99" w14:textId="4C2758B3" w:rsidR="00597C62" w:rsidRDefault="00597C62" w:rsidP="00492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L’istruttore</w:t>
      </w:r>
    </w:p>
    <w:p w14:paraId="2404BA4F" w14:textId="646C34AD" w:rsidR="00597C62" w:rsidRDefault="00597C62" w:rsidP="00492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2DB1BB" w14:textId="30A02264" w:rsidR="00597C62" w:rsidRDefault="00597C62" w:rsidP="00492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</w:t>
      </w:r>
    </w:p>
    <w:p w14:paraId="28D1496D" w14:textId="5644955A" w:rsidR="00423B82" w:rsidRPr="009C0292" w:rsidRDefault="00423B82" w:rsidP="004923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</w:t>
      </w:r>
      <w:r w:rsidR="00425CA6">
        <w:rPr>
          <w:rFonts w:ascii="Arial" w:hAnsi="Arial" w:cs="Arial"/>
          <w:bCs/>
          <w:sz w:val="24"/>
          <w:szCs w:val="24"/>
        </w:rPr>
        <w:t>R</w:t>
      </w:r>
      <w:r w:rsidRPr="009C0292">
        <w:rPr>
          <w:rFonts w:ascii="Arial" w:hAnsi="Arial" w:cs="Arial"/>
          <w:bCs/>
          <w:sz w:val="24"/>
          <w:szCs w:val="24"/>
        </w:rPr>
        <w:t xml:space="preserve">esponsabile del </w:t>
      </w:r>
      <w:r w:rsidR="00425CA6">
        <w:rPr>
          <w:rFonts w:ascii="Arial" w:hAnsi="Arial" w:cs="Arial"/>
          <w:bCs/>
          <w:sz w:val="24"/>
          <w:szCs w:val="24"/>
        </w:rPr>
        <w:t>S</w:t>
      </w:r>
      <w:r w:rsidRPr="009C0292">
        <w:rPr>
          <w:rFonts w:ascii="Arial" w:hAnsi="Arial" w:cs="Arial"/>
          <w:bCs/>
          <w:sz w:val="24"/>
          <w:szCs w:val="24"/>
        </w:rPr>
        <w:t>ervizio</w:t>
      </w:r>
    </w:p>
    <w:p w14:paraId="04C7F845" w14:textId="1C8299A1" w:rsidR="00423B82" w:rsidRDefault="00423B82" w:rsidP="004923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_____________</w:t>
      </w:r>
    </w:p>
    <w:p w14:paraId="594C7DB8" w14:textId="7A254723" w:rsidR="00597C62" w:rsidRDefault="00597C62" w:rsidP="004923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3271383" w14:textId="0D243D91" w:rsidR="00597C62" w:rsidRDefault="00597C62" w:rsidP="004923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25AA743" w14:textId="2ACFA008" w:rsidR="00597C62" w:rsidRDefault="00597C62" w:rsidP="004923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A3B1045" w14:textId="46EC1E34" w:rsidR="00597C62" w:rsidRDefault="00597C62" w:rsidP="004923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597C62" w:rsidSect="00646BDD">
      <w:headerReference w:type="default" r:id="rId34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925C" w14:textId="77777777" w:rsidR="003527E6" w:rsidRDefault="003527E6" w:rsidP="00646BDD">
      <w:pPr>
        <w:spacing w:after="0" w:line="240" w:lineRule="auto"/>
      </w:pPr>
      <w:r>
        <w:separator/>
      </w:r>
    </w:p>
  </w:endnote>
  <w:endnote w:type="continuationSeparator" w:id="0">
    <w:p w14:paraId="10170626" w14:textId="77777777" w:rsidR="003527E6" w:rsidRDefault="003527E6" w:rsidP="0064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73B0" w14:textId="77777777" w:rsidR="003527E6" w:rsidRDefault="003527E6" w:rsidP="00646BDD">
      <w:pPr>
        <w:spacing w:after="0" w:line="240" w:lineRule="auto"/>
      </w:pPr>
      <w:r>
        <w:separator/>
      </w:r>
    </w:p>
  </w:footnote>
  <w:footnote w:type="continuationSeparator" w:id="0">
    <w:p w14:paraId="6DB43E75" w14:textId="77777777" w:rsidR="003527E6" w:rsidRDefault="003527E6" w:rsidP="0064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9CAC" w14:textId="7A394D3E" w:rsidR="00306974" w:rsidRDefault="00306974" w:rsidP="00306974">
    <w:pPr>
      <w:pStyle w:val="Intestazione"/>
      <w:jc w:val="center"/>
    </w:pPr>
    <w:r w:rsidRPr="006C3FC8">
      <w:rPr>
        <w:noProof/>
      </w:rPr>
      <w:drawing>
        <wp:inline distT="0" distB="0" distL="0" distR="0" wp14:anchorId="0723115F" wp14:editId="675E14D1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84BD" w14:textId="77777777" w:rsidR="00306974" w:rsidRDefault="003069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7659"/>
    <w:multiLevelType w:val="hybridMultilevel"/>
    <w:tmpl w:val="E7FA1B9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2443E3"/>
    <w:multiLevelType w:val="hybridMultilevel"/>
    <w:tmpl w:val="9A20271C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A6223"/>
    <w:multiLevelType w:val="hybridMultilevel"/>
    <w:tmpl w:val="EB1AD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971FD"/>
    <w:multiLevelType w:val="hybridMultilevel"/>
    <w:tmpl w:val="89BA2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7101A"/>
    <w:multiLevelType w:val="hybridMultilevel"/>
    <w:tmpl w:val="F550B3E8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654708">
    <w:abstractNumId w:val="2"/>
  </w:num>
  <w:num w:numId="2" w16cid:durableId="1660421819">
    <w:abstractNumId w:val="13"/>
  </w:num>
  <w:num w:numId="3" w16cid:durableId="1803692234">
    <w:abstractNumId w:val="18"/>
  </w:num>
  <w:num w:numId="4" w16cid:durableId="217590648">
    <w:abstractNumId w:val="8"/>
  </w:num>
  <w:num w:numId="5" w16cid:durableId="1166480844">
    <w:abstractNumId w:val="11"/>
  </w:num>
  <w:num w:numId="6" w16cid:durableId="1867711590">
    <w:abstractNumId w:val="5"/>
  </w:num>
  <w:num w:numId="7" w16cid:durableId="802119598">
    <w:abstractNumId w:val="15"/>
  </w:num>
  <w:num w:numId="8" w16cid:durableId="1705013375">
    <w:abstractNumId w:val="1"/>
  </w:num>
  <w:num w:numId="9" w16cid:durableId="265190289">
    <w:abstractNumId w:val="6"/>
  </w:num>
  <w:num w:numId="10" w16cid:durableId="602763413">
    <w:abstractNumId w:val="12"/>
  </w:num>
  <w:num w:numId="11" w16cid:durableId="893345772">
    <w:abstractNumId w:val="0"/>
  </w:num>
  <w:num w:numId="12" w16cid:durableId="822284247">
    <w:abstractNumId w:val="17"/>
  </w:num>
  <w:num w:numId="13" w16cid:durableId="283273184">
    <w:abstractNumId w:val="14"/>
  </w:num>
  <w:num w:numId="14" w16cid:durableId="889077486">
    <w:abstractNumId w:val="19"/>
  </w:num>
  <w:num w:numId="15" w16cid:durableId="326369928">
    <w:abstractNumId w:val="3"/>
  </w:num>
  <w:num w:numId="16" w16cid:durableId="1661883528">
    <w:abstractNumId w:val="4"/>
  </w:num>
  <w:num w:numId="17" w16cid:durableId="1976527159">
    <w:abstractNumId w:val="7"/>
  </w:num>
  <w:num w:numId="18" w16cid:durableId="1420561326">
    <w:abstractNumId w:val="20"/>
  </w:num>
  <w:num w:numId="19" w16cid:durableId="731344567">
    <w:abstractNumId w:val="9"/>
  </w:num>
  <w:num w:numId="20" w16cid:durableId="1473674384">
    <w:abstractNumId w:val="16"/>
  </w:num>
  <w:num w:numId="21" w16cid:durableId="181746940">
    <w:abstractNumId w:val="10"/>
  </w:num>
  <w:num w:numId="22" w16cid:durableId="21081165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096E53"/>
    <w:rsid w:val="001555AD"/>
    <w:rsid w:val="001718AE"/>
    <w:rsid w:val="00177954"/>
    <w:rsid w:val="001E21B2"/>
    <w:rsid w:val="001E5962"/>
    <w:rsid w:val="0020275C"/>
    <w:rsid w:val="00234403"/>
    <w:rsid w:val="00247A12"/>
    <w:rsid w:val="002B34A3"/>
    <w:rsid w:val="002D230E"/>
    <w:rsid w:val="002F37FC"/>
    <w:rsid w:val="00306974"/>
    <w:rsid w:val="00307CCD"/>
    <w:rsid w:val="00313F3A"/>
    <w:rsid w:val="003252FD"/>
    <w:rsid w:val="003527E6"/>
    <w:rsid w:val="00384193"/>
    <w:rsid w:val="003B706A"/>
    <w:rsid w:val="00423B82"/>
    <w:rsid w:val="00425CA6"/>
    <w:rsid w:val="00441627"/>
    <w:rsid w:val="0049148F"/>
    <w:rsid w:val="004923B6"/>
    <w:rsid w:val="004B56FC"/>
    <w:rsid w:val="005603B5"/>
    <w:rsid w:val="00597C62"/>
    <w:rsid w:val="005B3B7E"/>
    <w:rsid w:val="005C4CFD"/>
    <w:rsid w:val="00646BDD"/>
    <w:rsid w:val="0066280A"/>
    <w:rsid w:val="0067458D"/>
    <w:rsid w:val="0069712A"/>
    <w:rsid w:val="006C4CDC"/>
    <w:rsid w:val="006F0A51"/>
    <w:rsid w:val="00717A87"/>
    <w:rsid w:val="007B4A7D"/>
    <w:rsid w:val="007F06D6"/>
    <w:rsid w:val="007F6C71"/>
    <w:rsid w:val="008F0BB9"/>
    <w:rsid w:val="00947C4E"/>
    <w:rsid w:val="00971574"/>
    <w:rsid w:val="0097403B"/>
    <w:rsid w:val="0097578A"/>
    <w:rsid w:val="009C0292"/>
    <w:rsid w:val="009E6564"/>
    <w:rsid w:val="00A30231"/>
    <w:rsid w:val="00A51A97"/>
    <w:rsid w:val="00A62A82"/>
    <w:rsid w:val="00A8786E"/>
    <w:rsid w:val="00AC1E8E"/>
    <w:rsid w:val="00AD314D"/>
    <w:rsid w:val="00B12C84"/>
    <w:rsid w:val="00B1305E"/>
    <w:rsid w:val="00B422D3"/>
    <w:rsid w:val="00B62027"/>
    <w:rsid w:val="00B62784"/>
    <w:rsid w:val="00B72DD6"/>
    <w:rsid w:val="00BE085C"/>
    <w:rsid w:val="00C44858"/>
    <w:rsid w:val="00C53662"/>
    <w:rsid w:val="00C8205F"/>
    <w:rsid w:val="00CE5B36"/>
    <w:rsid w:val="00D32E99"/>
    <w:rsid w:val="00D86433"/>
    <w:rsid w:val="00D904C7"/>
    <w:rsid w:val="00E14840"/>
    <w:rsid w:val="00EB6ED7"/>
    <w:rsid w:val="00EF6A22"/>
    <w:rsid w:val="00F106CD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6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BDD"/>
  </w:style>
  <w:style w:type="paragraph" w:styleId="Pidipagina">
    <w:name w:val="footer"/>
    <w:basedOn w:val="Normale"/>
    <w:link w:val="PidipaginaCarattere"/>
    <w:uiPriority w:val="99"/>
    <w:unhideWhenUsed/>
    <w:rsid w:val="00646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BDD"/>
  </w:style>
  <w:style w:type="character" w:styleId="Collegamentoipertestuale">
    <w:name w:val="Hyperlink"/>
    <w:basedOn w:val="Carpredefinitoparagrafo"/>
    <w:uiPriority w:val="99"/>
    <w:unhideWhenUsed/>
    <w:rsid w:val="003069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97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6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mattiva.it/uri-res/N2Ls?urn:nir:stato:decreto:2020-07-16;76!vig" TargetMode="External"/><Relationship Id="rId18" Type="http://schemas.openxmlformats.org/officeDocument/2006/relationships/hyperlink" Target="http://www.normattiva.it/uri-res/N2Ls?urn:nir:stato:decreto:2000-08-18;147bis!vig" TargetMode="External"/><Relationship Id="rId26" Type="http://schemas.openxmlformats.org/officeDocument/2006/relationships/hyperlink" Target="http://www.normattiva.it/uri-res/N2Ls?urn:nir:stato:decreto:2009-07-01;78~art9!vi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ormattiva.it/uri-res/N2Ls?urn:nir:stato:decreto:2016-04-18;50~art42!vig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normattiva.it/uri-res/N2Ls?urn:nir:stato:decreto:2000-08-18;267~art107!vig" TargetMode="External"/><Relationship Id="rId12" Type="http://schemas.openxmlformats.org/officeDocument/2006/relationships/hyperlink" Target="https://www.normattiva.it/uri-res/N2Ls?urn:nir:stato:decreto:2016-04-18;50~art36!vig" TargetMode="External"/><Relationship Id="rId17" Type="http://schemas.openxmlformats.org/officeDocument/2006/relationships/hyperlink" Target="https://www.normattiva.it/uri-res/N2Ls?urn:nir:stato:decreto:2016-04-18;50!vig" TargetMode="External"/><Relationship Id="rId25" Type="http://schemas.openxmlformats.org/officeDocument/2006/relationships/hyperlink" Target="http://www.normattiva.it/uri-res/N2Ls?urn:nir:stato:decreto:2011-06-23;118!vig" TargetMode="External"/><Relationship Id="rId33" Type="http://schemas.openxmlformats.org/officeDocument/2006/relationships/hyperlink" Target="http://www.normattiva.it/uri-res/N2Ls?urn:nir:stato:decreto:2005-03-07;82~art23ter!vi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0-08-18;267~art192!vig" TargetMode="External"/><Relationship Id="rId20" Type="http://schemas.openxmlformats.org/officeDocument/2006/relationships/hyperlink" Target="https://www.normattiva.it/uri-res/N2Ls?urn:nir:stato:decreto:2016-04-18;50~art31!vig" TargetMode="External"/><Relationship Id="rId29" Type="http://schemas.openxmlformats.org/officeDocument/2006/relationships/hyperlink" Target="https://www.normattiva.it/uri-res/N2Ls?urn:nir:stato:legge:2012-12-07;213~art3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mattiva.it/uri-res/N2Ls?urn:nir:stato:decreto:2016-04-18;50!vig" TargetMode="External"/><Relationship Id="rId24" Type="http://schemas.openxmlformats.org/officeDocument/2006/relationships/hyperlink" Target="http://www.normattiva.it/uri-res/N2Ls?urn:nir:stato:decreto:2000-08-18;267~art183!vig" TargetMode="External"/><Relationship Id="rId32" Type="http://schemas.openxmlformats.org/officeDocument/2006/relationships/hyperlink" Target="http://www.normattiva.it/uri-res/N2Ls?urn:nir:stato:decreto:2005-03-07;82~art20!v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0-08-18;267!vig" TargetMode="External"/><Relationship Id="rId23" Type="http://schemas.openxmlformats.org/officeDocument/2006/relationships/hyperlink" Target="http://www.normattiva.it/uri-res/N2Ls?urn:nir:stato:decreto:2000-08-18;267~art97!vig" TargetMode="External"/><Relationship Id="rId28" Type="http://schemas.openxmlformats.org/officeDocument/2006/relationships/hyperlink" Target="http://www.normattiva.it/uri-res/N2Ls?urn:nir:stato:decreto:2000-08-18;267~art147bis!vi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:2000-08-18;210!vig" TargetMode="External"/><Relationship Id="rId19" Type="http://schemas.openxmlformats.org/officeDocument/2006/relationships/hyperlink" Target="https://www.normattiva.it/uri-res/N2Ls?urn:nir:stato:legge:2012-12-07;213~art3!vig" TargetMode="External"/><Relationship Id="rId31" Type="http://schemas.openxmlformats.org/officeDocument/2006/relationships/hyperlink" Target="http://www.normattiva.it/uri-res/N2Ls?urn:nir:stato:decreto:2010-07-02;104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08-18;267~art210!vig" TargetMode="External"/><Relationship Id="rId14" Type="http://schemas.openxmlformats.org/officeDocument/2006/relationships/hyperlink" Target="https://www.normattiva.it/uri-res/N2Ls?urn:nir:stato:decreto:2020-07-16;76~art1!vig" TargetMode="External"/><Relationship Id="rId22" Type="http://schemas.openxmlformats.org/officeDocument/2006/relationships/hyperlink" Target="https://www.normattiva.it/uri-res/N2Ls?urn:nir:stato:decreto:2016-04-18;50~art36!vig" TargetMode="External"/><Relationship Id="rId27" Type="http://schemas.openxmlformats.org/officeDocument/2006/relationships/hyperlink" Target="https://www.normattiva.it/uri-res/N2Ls?urn:nir:stato:legge:2009-08-03;102!vig" TargetMode="External"/><Relationship Id="rId30" Type="http://schemas.openxmlformats.org/officeDocument/2006/relationships/hyperlink" Target="https://www.normattiva.it/uri-res/N2Ls?urn:nir:stato:legge:1990-08-07;241~art6bis!vi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normattiva.it/uri-res/N2Ls?urn:nir:stato:decreto:2000-08-18;267~art109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cp:keywords/>
  <dc:description/>
  <cp:lastModifiedBy>utente</cp:lastModifiedBy>
  <cp:revision>2</cp:revision>
  <dcterms:created xsi:type="dcterms:W3CDTF">2022-12-12T08:38:00Z</dcterms:created>
  <dcterms:modified xsi:type="dcterms:W3CDTF">2022-12-12T08:38:00Z</dcterms:modified>
</cp:coreProperties>
</file>