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996" w:rsidRPr="00140ACD" w:rsidRDefault="00637996" w:rsidP="00637996">
      <w:pPr>
        <w:ind w:right="-1"/>
        <w:jc w:val="center"/>
        <w:rPr>
          <w:b/>
          <w:sz w:val="32"/>
          <w:szCs w:val="32"/>
        </w:rPr>
      </w:pPr>
      <w:r w:rsidRPr="00140ACD">
        <w:rPr>
          <w:b/>
          <w:sz w:val="32"/>
          <w:szCs w:val="32"/>
        </w:rPr>
        <w:t>PATTO PER L’ATTUAZIONE DELLA</w:t>
      </w:r>
    </w:p>
    <w:p w:rsidR="00637996" w:rsidRPr="008B74B0" w:rsidRDefault="00637996" w:rsidP="00637996">
      <w:pPr>
        <w:ind w:right="-1"/>
        <w:jc w:val="center"/>
        <w:rPr>
          <w:b/>
          <w:sz w:val="32"/>
          <w:szCs w:val="32"/>
          <w:u w:val="single"/>
        </w:rPr>
      </w:pPr>
      <w:r w:rsidRPr="00140ACD">
        <w:rPr>
          <w:b/>
          <w:sz w:val="32"/>
          <w:szCs w:val="32"/>
        </w:rPr>
        <w:t>SICUREZZA URBANA</w:t>
      </w:r>
    </w:p>
    <w:p w:rsidR="00637996" w:rsidRPr="007169CF" w:rsidRDefault="00637996" w:rsidP="00637996">
      <w:pPr>
        <w:ind w:right="-1"/>
        <w:jc w:val="center"/>
        <w:rPr>
          <w:b/>
          <w:u w:val="single"/>
        </w:rPr>
      </w:pPr>
    </w:p>
    <w:p w:rsidR="00637996" w:rsidRPr="00140ACD" w:rsidRDefault="00637996" w:rsidP="00637996">
      <w:pPr>
        <w:ind w:right="-1"/>
        <w:jc w:val="center"/>
        <w:rPr>
          <w:i/>
          <w:sz w:val="20"/>
          <w:szCs w:val="20"/>
        </w:rPr>
      </w:pPr>
      <w:r w:rsidRPr="00140ACD">
        <w:rPr>
          <w:i/>
          <w:sz w:val="20"/>
          <w:szCs w:val="20"/>
        </w:rPr>
        <w:t>(art.5 del decreto legge n.14/2017, convertito con modificazioni dalla legge 18 aprile 2017, n.48)</w:t>
      </w:r>
    </w:p>
    <w:p w:rsidR="00637996" w:rsidRPr="007169CF" w:rsidRDefault="00637996" w:rsidP="00637996">
      <w:pPr>
        <w:ind w:right="-1"/>
        <w:jc w:val="center"/>
      </w:pPr>
    </w:p>
    <w:p w:rsidR="00637996" w:rsidRDefault="00637996" w:rsidP="00637996">
      <w:pPr>
        <w:ind w:right="-1"/>
        <w:jc w:val="center"/>
      </w:pPr>
    </w:p>
    <w:p w:rsidR="00637996" w:rsidRPr="007169CF" w:rsidRDefault="00637996" w:rsidP="00637996">
      <w:pPr>
        <w:ind w:right="-1"/>
        <w:jc w:val="center"/>
        <w:rPr>
          <w:b/>
        </w:rPr>
      </w:pPr>
      <w:r w:rsidRPr="007169CF">
        <w:rPr>
          <w:b/>
        </w:rPr>
        <w:t>Tra</w:t>
      </w:r>
    </w:p>
    <w:p w:rsidR="00637996" w:rsidRPr="007169CF" w:rsidRDefault="00637996" w:rsidP="00637996">
      <w:pPr>
        <w:ind w:right="-1"/>
        <w:jc w:val="center"/>
        <w:rPr>
          <w:b/>
        </w:rPr>
      </w:pPr>
    </w:p>
    <w:p w:rsidR="00637996" w:rsidRPr="007169CF" w:rsidRDefault="00637996" w:rsidP="00637996">
      <w:pPr>
        <w:ind w:right="-1"/>
        <w:jc w:val="center"/>
        <w:rPr>
          <w:b/>
        </w:rPr>
      </w:pPr>
      <w:r w:rsidRPr="007169CF">
        <w:rPr>
          <w:b/>
        </w:rPr>
        <w:t>Il Prefetto di ____________</w:t>
      </w:r>
    </w:p>
    <w:p w:rsidR="00637996" w:rsidRPr="007169CF" w:rsidRDefault="00637996" w:rsidP="00637996">
      <w:pPr>
        <w:ind w:right="-1"/>
        <w:jc w:val="center"/>
        <w:rPr>
          <w:b/>
        </w:rPr>
      </w:pPr>
    </w:p>
    <w:p w:rsidR="00637996" w:rsidRPr="007169CF" w:rsidRDefault="00637996" w:rsidP="00637996">
      <w:pPr>
        <w:ind w:right="-1"/>
        <w:jc w:val="center"/>
        <w:rPr>
          <w:b/>
        </w:rPr>
      </w:pPr>
      <w:r w:rsidRPr="007169CF">
        <w:rPr>
          <w:b/>
        </w:rPr>
        <w:t>e</w:t>
      </w:r>
    </w:p>
    <w:p w:rsidR="00637996" w:rsidRPr="007169CF" w:rsidRDefault="00637996" w:rsidP="00637996">
      <w:pPr>
        <w:ind w:right="-1"/>
        <w:jc w:val="center"/>
        <w:rPr>
          <w:b/>
        </w:rPr>
      </w:pPr>
    </w:p>
    <w:p w:rsidR="00637996" w:rsidRPr="007169CF" w:rsidRDefault="00637996" w:rsidP="00637996">
      <w:pPr>
        <w:ind w:right="-1"/>
        <w:jc w:val="center"/>
        <w:rPr>
          <w:b/>
        </w:rPr>
      </w:pPr>
      <w:r w:rsidRPr="007169CF">
        <w:rPr>
          <w:b/>
        </w:rPr>
        <w:t>Il Sindaco di  ____________</w:t>
      </w:r>
    </w:p>
    <w:p w:rsidR="00637996" w:rsidRPr="007169CF" w:rsidRDefault="00637996" w:rsidP="00637996">
      <w:pPr>
        <w:autoSpaceDE w:val="0"/>
        <w:autoSpaceDN w:val="0"/>
        <w:adjustRightInd w:val="0"/>
        <w:ind w:right="-1"/>
        <w:jc w:val="center"/>
        <w:rPr>
          <w:b/>
        </w:rPr>
      </w:pPr>
    </w:p>
    <w:p w:rsidR="00637996" w:rsidRPr="007169CF" w:rsidRDefault="00637996" w:rsidP="00637996">
      <w:pPr>
        <w:autoSpaceDE w:val="0"/>
        <w:autoSpaceDN w:val="0"/>
        <w:adjustRightInd w:val="0"/>
        <w:ind w:right="-1"/>
        <w:jc w:val="center"/>
        <w:rPr>
          <w:b/>
        </w:rPr>
      </w:pPr>
    </w:p>
    <w:p w:rsidR="00637996" w:rsidRPr="007169CF" w:rsidRDefault="00637996" w:rsidP="00637996">
      <w:pPr>
        <w:autoSpaceDE w:val="0"/>
        <w:autoSpaceDN w:val="0"/>
        <w:adjustRightInd w:val="0"/>
        <w:ind w:right="-1"/>
        <w:jc w:val="center"/>
        <w:rPr>
          <w:b/>
        </w:rPr>
      </w:pPr>
      <w:r w:rsidRPr="007169CF">
        <w:rPr>
          <w:b/>
        </w:rPr>
        <w:t>VISTI</w:t>
      </w:r>
      <w:r>
        <w:rPr>
          <w:b/>
        </w:rPr>
        <w:t>:</w:t>
      </w:r>
    </w:p>
    <w:p w:rsidR="00637996" w:rsidRPr="007169CF" w:rsidRDefault="00637996" w:rsidP="00637996">
      <w:pPr>
        <w:autoSpaceDE w:val="0"/>
        <w:autoSpaceDN w:val="0"/>
        <w:adjustRightInd w:val="0"/>
        <w:ind w:right="-1"/>
        <w:jc w:val="center"/>
      </w:pPr>
    </w:p>
    <w:p w:rsidR="00637996" w:rsidRPr="008B74B0"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8B74B0">
        <w:rPr>
          <w:rFonts w:eastAsia="Calibri"/>
          <w:lang w:eastAsia="en-US"/>
        </w:rPr>
        <w:t>gli artt.117, lett. h), e 118 della Costituzione;</w:t>
      </w:r>
    </w:p>
    <w:p w:rsidR="00637996" w:rsidRPr="008B74B0"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8B74B0">
        <w:rPr>
          <w:rFonts w:eastAsia="Calibri"/>
          <w:lang w:eastAsia="en-US"/>
        </w:rPr>
        <w:t>il regio decreto 18 giugno 1931, n.773 “</w:t>
      </w:r>
      <w:r w:rsidRPr="003624DB">
        <w:rPr>
          <w:rFonts w:eastAsia="Calibri"/>
          <w:i/>
          <w:lang w:eastAsia="en-US"/>
        </w:rPr>
        <w:t>Testo unico delle Leggi di Pubblica Sicurezza</w:t>
      </w:r>
      <w:r w:rsidRPr="008B74B0">
        <w:rPr>
          <w:rFonts w:eastAsia="Calibri"/>
          <w:lang w:eastAsia="en-US"/>
        </w:rPr>
        <w:t>”;</w:t>
      </w:r>
    </w:p>
    <w:p w:rsidR="00637996" w:rsidRPr="008B74B0"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8B74B0">
        <w:rPr>
          <w:rFonts w:eastAsia="Calibri"/>
          <w:lang w:eastAsia="en-US"/>
        </w:rPr>
        <w:t xml:space="preserve">la </w:t>
      </w:r>
      <w:hyperlink r:id="rId7" w:history="1">
        <w:r w:rsidRPr="00807800">
          <w:rPr>
            <w:rStyle w:val="Collegamentoipertestuale"/>
            <w:rFonts w:eastAsia="Calibri"/>
            <w:lang w:eastAsia="en-US"/>
          </w:rPr>
          <w:t>legge 1 aprile 1981, n.121</w:t>
        </w:r>
      </w:hyperlink>
      <w:r w:rsidRPr="008B74B0">
        <w:rPr>
          <w:rFonts w:eastAsia="Calibri"/>
          <w:lang w:eastAsia="en-US"/>
        </w:rPr>
        <w:t xml:space="preserve"> “</w:t>
      </w:r>
      <w:r w:rsidRPr="00140ACD">
        <w:rPr>
          <w:rFonts w:eastAsia="Calibri"/>
          <w:i/>
          <w:lang w:eastAsia="en-US"/>
        </w:rPr>
        <w:t>Nuovo ordinamento dell’Amministrazione della Pubblica Sicurezza e successive modificazioni e integrazioni</w:t>
      </w:r>
      <w:r w:rsidRPr="008B74B0">
        <w:rPr>
          <w:rFonts w:eastAsia="Calibri"/>
          <w:lang w:eastAsia="en-US"/>
        </w:rPr>
        <w:t>”;</w:t>
      </w:r>
    </w:p>
    <w:p w:rsidR="00637996" w:rsidRPr="008B74B0"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8B74B0">
        <w:rPr>
          <w:rFonts w:eastAsia="Calibri"/>
          <w:lang w:eastAsia="en-US"/>
        </w:rPr>
        <w:t xml:space="preserve">la </w:t>
      </w:r>
      <w:hyperlink r:id="rId8" w:history="1">
        <w:r w:rsidRPr="00807800">
          <w:rPr>
            <w:rStyle w:val="Collegamentoipertestuale"/>
            <w:rFonts w:eastAsia="Calibri"/>
            <w:lang w:eastAsia="en-US"/>
          </w:rPr>
          <w:t>legge 7 marzo 1986, n.65</w:t>
        </w:r>
      </w:hyperlink>
      <w:r w:rsidRPr="008B74B0">
        <w:rPr>
          <w:rFonts w:eastAsia="Calibri"/>
          <w:lang w:eastAsia="en-US"/>
        </w:rPr>
        <w:t xml:space="preserve"> “</w:t>
      </w:r>
      <w:r w:rsidRPr="00140ACD">
        <w:rPr>
          <w:rFonts w:eastAsia="Calibri"/>
          <w:i/>
          <w:lang w:eastAsia="en-US"/>
        </w:rPr>
        <w:t>Legge quadro sull’ordinamento della Polizia Municipale</w:t>
      </w:r>
      <w:r w:rsidRPr="008B74B0">
        <w:rPr>
          <w:rFonts w:eastAsia="Calibri"/>
          <w:lang w:eastAsia="en-US"/>
        </w:rPr>
        <w:t>”;</w:t>
      </w:r>
    </w:p>
    <w:p w:rsidR="00637996" w:rsidRPr="00AE3B54" w:rsidRDefault="00637996" w:rsidP="00637996">
      <w:pPr>
        <w:numPr>
          <w:ilvl w:val="0"/>
          <w:numId w:val="2"/>
        </w:numPr>
        <w:autoSpaceDE w:val="0"/>
        <w:autoSpaceDN w:val="0"/>
        <w:adjustRightInd w:val="0"/>
        <w:ind w:left="426" w:right="-1"/>
        <w:contextualSpacing/>
        <w:jc w:val="both"/>
        <w:rPr>
          <w:rFonts w:eastAsia="Calibri"/>
          <w:lang w:eastAsia="en-US"/>
        </w:rPr>
      </w:pPr>
      <w:r w:rsidRPr="00AE3B54">
        <w:rPr>
          <w:rFonts w:eastAsia="Calibri"/>
          <w:lang w:eastAsia="en-US"/>
        </w:rPr>
        <w:t xml:space="preserve">il </w:t>
      </w:r>
      <w:hyperlink r:id="rId9" w:history="1">
        <w:r w:rsidRPr="00807800">
          <w:rPr>
            <w:rStyle w:val="Collegamentoipertestuale"/>
            <w:rFonts w:eastAsia="Calibri"/>
            <w:lang w:eastAsia="en-US"/>
          </w:rPr>
          <w:t>decreto legislativo 18 agosto 2000, n.267</w:t>
        </w:r>
      </w:hyperlink>
      <w:r w:rsidRPr="00AE3B54">
        <w:rPr>
          <w:rFonts w:eastAsia="Calibri"/>
          <w:lang w:eastAsia="en-US"/>
        </w:rPr>
        <w:t xml:space="preserve"> “</w:t>
      </w:r>
      <w:r w:rsidRPr="00140ACD">
        <w:rPr>
          <w:rFonts w:eastAsia="Calibri"/>
          <w:i/>
          <w:lang w:eastAsia="en-US"/>
        </w:rPr>
        <w:t>Testo Unico delle leggi sull’ordinamento degli Enti Locali</w:t>
      </w:r>
      <w:r w:rsidRPr="00AE3B54">
        <w:rPr>
          <w:rFonts w:eastAsia="Calibri"/>
          <w:lang w:eastAsia="en-US"/>
        </w:rPr>
        <w:t>”;</w:t>
      </w:r>
    </w:p>
    <w:p w:rsidR="00637996" w:rsidRPr="00807800" w:rsidRDefault="00637996" w:rsidP="00637996">
      <w:pPr>
        <w:numPr>
          <w:ilvl w:val="0"/>
          <w:numId w:val="2"/>
        </w:numPr>
        <w:autoSpaceDE w:val="0"/>
        <w:autoSpaceDN w:val="0"/>
        <w:adjustRightInd w:val="0"/>
        <w:ind w:left="426" w:right="-1"/>
        <w:contextualSpacing/>
        <w:jc w:val="both"/>
        <w:rPr>
          <w:rStyle w:val="Collegamentoipertestuale"/>
          <w:rFonts w:eastAsia="Calibri"/>
          <w:lang w:eastAsia="en-US"/>
        </w:rPr>
      </w:pPr>
      <w:r w:rsidRPr="000F6338">
        <w:rPr>
          <w:rFonts w:eastAsia="Calibri"/>
          <w:lang w:eastAsia="en-US"/>
        </w:rPr>
        <w:t xml:space="preserve">il </w:t>
      </w:r>
      <w:hyperlink r:id="rId10" w:history="1">
        <w:r w:rsidRPr="00807800">
          <w:rPr>
            <w:rStyle w:val="Collegamentoipertestuale"/>
            <w:rFonts w:eastAsia="Calibri"/>
            <w:lang w:eastAsia="en-US"/>
          </w:rPr>
          <w:t>decreto legislativo 30 giugno 2003, n.196</w:t>
        </w:r>
      </w:hyperlink>
      <w:r w:rsidRPr="000F6338">
        <w:rPr>
          <w:rFonts w:eastAsia="Calibri"/>
          <w:lang w:eastAsia="en-US"/>
        </w:rPr>
        <w:t xml:space="preserve"> “</w:t>
      </w:r>
      <w:r w:rsidRPr="00140ACD">
        <w:rPr>
          <w:rFonts w:eastAsia="Calibri"/>
          <w:i/>
          <w:lang w:eastAsia="en-US"/>
        </w:rPr>
        <w:t>Codice in materia di protezione dei dati personali</w:t>
      </w:r>
      <w:r w:rsidRPr="000F6338">
        <w:rPr>
          <w:rFonts w:eastAsia="Calibri"/>
          <w:lang w:eastAsia="en-US"/>
        </w:rPr>
        <w:t>”;</w:t>
      </w:r>
      <w:r w:rsidR="00807800">
        <w:rPr>
          <w:rFonts w:eastAsia="Calibri"/>
          <w:lang w:eastAsia="en-US"/>
        </w:rPr>
        <w:fldChar w:fldCharType="begin"/>
      </w:r>
      <w:r w:rsidR="00807800">
        <w:rPr>
          <w:rFonts w:eastAsia="Calibri"/>
          <w:lang w:eastAsia="en-US"/>
        </w:rPr>
        <w:instrText xml:space="preserve"> HYPERLINK "http://www.normattiva.it/uri-res/N2Ls?urn:nir:stato:decreto.legislativo:2006;296~art1!vig=" </w:instrText>
      </w:r>
      <w:r w:rsidR="00807800">
        <w:rPr>
          <w:rFonts w:eastAsia="Calibri"/>
          <w:lang w:eastAsia="en-US"/>
        </w:rPr>
      </w:r>
      <w:r w:rsidR="00807800">
        <w:rPr>
          <w:rFonts w:eastAsia="Calibri"/>
          <w:lang w:eastAsia="en-US"/>
        </w:rPr>
        <w:fldChar w:fldCharType="separate"/>
      </w:r>
    </w:p>
    <w:p w:rsidR="00637996" w:rsidRPr="000F6338" w:rsidRDefault="00637996" w:rsidP="00637996">
      <w:pPr>
        <w:numPr>
          <w:ilvl w:val="0"/>
          <w:numId w:val="2"/>
        </w:numPr>
        <w:autoSpaceDE w:val="0"/>
        <w:autoSpaceDN w:val="0"/>
        <w:adjustRightInd w:val="0"/>
        <w:ind w:left="426"/>
        <w:contextualSpacing/>
        <w:jc w:val="both"/>
        <w:rPr>
          <w:rFonts w:eastAsia="Calibri"/>
          <w:lang w:eastAsia="en-US"/>
        </w:rPr>
      </w:pPr>
      <w:r w:rsidRPr="00807800">
        <w:rPr>
          <w:rStyle w:val="Collegamentoipertestuale"/>
          <w:rFonts w:eastAsia="Calibri"/>
          <w:lang w:eastAsia="en-US"/>
        </w:rPr>
        <w:t>l’art.1, comma 439, della legge 27 dicembre 2006, n. 296</w:t>
      </w:r>
      <w:r w:rsidR="00807800">
        <w:rPr>
          <w:rFonts w:eastAsia="Calibri"/>
          <w:lang w:eastAsia="en-US"/>
        </w:rPr>
        <w:fldChar w:fldCharType="end"/>
      </w:r>
      <w:r w:rsidRPr="000F6338">
        <w:rPr>
          <w:rFonts w:eastAsia="Calibri"/>
          <w:lang w:eastAsia="en-US"/>
        </w:rPr>
        <w:t xml:space="preserve"> che conferisce al Ministro dell’Interno e, per sua delega, ai Prefetti la facoltà di promuovere forme di collaborazione con gli Enti locali per la realizzazione degli obiettivi del Patto e di programmi straordinari di incremento dei servizi di polizia e per la sicurezza dei cittadini;</w:t>
      </w:r>
    </w:p>
    <w:p w:rsidR="00637996" w:rsidRPr="000F6338" w:rsidRDefault="00637996" w:rsidP="00637996">
      <w:pPr>
        <w:numPr>
          <w:ilvl w:val="0"/>
          <w:numId w:val="2"/>
        </w:numPr>
        <w:autoSpaceDE w:val="0"/>
        <w:autoSpaceDN w:val="0"/>
        <w:adjustRightInd w:val="0"/>
        <w:ind w:left="426" w:right="-1"/>
        <w:contextualSpacing/>
        <w:jc w:val="both"/>
        <w:rPr>
          <w:rFonts w:eastAsia="Calibri"/>
          <w:lang w:eastAsia="en-US"/>
        </w:rPr>
      </w:pPr>
      <w:r w:rsidRPr="000F6338">
        <w:rPr>
          <w:rFonts w:eastAsia="Calibri"/>
          <w:lang w:eastAsia="en-US"/>
        </w:rPr>
        <w:t xml:space="preserve">il </w:t>
      </w:r>
      <w:hyperlink r:id="rId11" w:history="1">
        <w:r w:rsidRPr="00807800">
          <w:rPr>
            <w:rStyle w:val="Collegamentoipertestuale"/>
            <w:rFonts w:eastAsia="Calibri"/>
            <w:lang w:eastAsia="en-US"/>
          </w:rPr>
          <w:t>decreto legge del 20 febbraio 2017 n.14</w:t>
        </w:r>
      </w:hyperlink>
      <w:r w:rsidRPr="000F6338">
        <w:rPr>
          <w:rFonts w:eastAsia="Calibri"/>
          <w:lang w:eastAsia="en-US"/>
        </w:rPr>
        <w:t xml:space="preserve">, convertito con modificazioni dalla </w:t>
      </w:r>
      <w:hyperlink r:id="rId12" w:history="1">
        <w:r w:rsidRPr="00807800">
          <w:rPr>
            <w:rStyle w:val="Collegamentoipertestuale"/>
            <w:rFonts w:eastAsia="Calibri"/>
            <w:lang w:eastAsia="en-US"/>
          </w:rPr>
          <w:t>legge 18 aprile 2017, n.48</w:t>
        </w:r>
      </w:hyperlink>
      <w:r w:rsidRPr="000F6338">
        <w:rPr>
          <w:rFonts w:eastAsia="Calibri"/>
          <w:lang w:eastAsia="en-US"/>
        </w:rPr>
        <w:t xml:space="preserve"> recante “</w:t>
      </w:r>
      <w:r w:rsidRPr="00140ACD">
        <w:rPr>
          <w:rFonts w:eastAsia="Calibri"/>
          <w:i/>
          <w:lang w:eastAsia="en-US"/>
        </w:rPr>
        <w:t>Disposizioni urgenti in materia di sicurezza delle città</w:t>
      </w:r>
      <w:r w:rsidRPr="000F6338">
        <w:rPr>
          <w:rFonts w:eastAsia="Calibri"/>
          <w:lang w:eastAsia="en-US"/>
        </w:rPr>
        <w:t>”;</w:t>
      </w:r>
    </w:p>
    <w:p w:rsidR="00637996" w:rsidRPr="000F6338" w:rsidRDefault="00637996" w:rsidP="00637996">
      <w:pPr>
        <w:numPr>
          <w:ilvl w:val="0"/>
          <w:numId w:val="2"/>
        </w:numPr>
        <w:ind w:left="426"/>
        <w:jc w:val="both"/>
      </w:pPr>
      <w:r w:rsidRPr="000F6338">
        <w:t xml:space="preserve">l’art.5 del citato </w:t>
      </w:r>
      <w:r w:rsidRPr="000F6338">
        <w:rPr>
          <w:rFonts w:eastAsia="Calibri"/>
          <w:lang w:eastAsia="en-US"/>
        </w:rPr>
        <w:t>testo</w:t>
      </w:r>
      <w:r w:rsidRPr="000F6338">
        <w:t xml:space="preserve">, che regolamenta i «patti per l'attuazione della sicurezza urbana», sottoscritti tra il Prefetto ed il Sindaco «in relazione alla specificità dei contesti», e indica espressamente gli «obiettivi» (comma 2 </w:t>
      </w:r>
      <w:proofErr w:type="spellStart"/>
      <w:r w:rsidRPr="000F6338">
        <w:t>lett.a</w:t>
      </w:r>
      <w:proofErr w:type="spellEnd"/>
      <w:r w:rsidRPr="000F6338">
        <w:t xml:space="preserve">) di prevenzione e contrasto dei fenomeni di criminalità diffusa e predatoria, attraverso servizi e interventi di prossimità, </w:t>
      </w:r>
      <w:r w:rsidRPr="00140ACD">
        <w:t>nonché attraverso l'installazione di sistemi di videosorveglianza</w:t>
      </w:r>
      <w:r w:rsidRPr="000F6338">
        <w:t>;</w:t>
      </w:r>
    </w:p>
    <w:p w:rsidR="00637996" w:rsidRPr="000F6338" w:rsidRDefault="00637996" w:rsidP="00637996">
      <w:pPr>
        <w:numPr>
          <w:ilvl w:val="0"/>
          <w:numId w:val="2"/>
        </w:numPr>
        <w:ind w:left="426"/>
        <w:jc w:val="both"/>
      </w:pPr>
      <w:r w:rsidRPr="000F6338">
        <w:t>l'art.5, comma 2-</w:t>
      </w:r>
      <w:r w:rsidRPr="000F6338">
        <w:rPr>
          <w:i/>
          <w:iCs/>
        </w:rPr>
        <w:t>ter</w:t>
      </w:r>
      <w:r w:rsidRPr="000F6338">
        <w:t>, che autorizza una spesa complessiva di 37 milioni di euro per il triennio 2017-2019 con fondi nazionali, per la realizzazione di sistemi di videosorveglianza da parte dei Comuni; l</w:t>
      </w:r>
      <w:r w:rsidRPr="000F6338">
        <w:rPr>
          <w:iCs/>
        </w:rPr>
        <w:t xml:space="preserve">’accesso al finanziamento è subordinato alla sottoscrizione di uno specifico patto per la sicurezza, che individui come obiettivo prioritario l’installazione di sistemi di videosorveglianza in determinate aree, finalizzato specificamente alle azioni </w:t>
      </w:r>
      <w:r w:rsidRPr="000F6338">
        <w:t>di prevenzione e di contrasto dei fenomeni di criminalità diffusa e predatoria</w:t>
      </w:r>
      <w:r w:rsidRPr="000F6338">
        <w:rPr>
          <w:iCs/>
        </w:rPr>
        <w:t>;</w:t>
      </w:r>
    </w:p>
    <w:p w:rsidR="00637996" w:rsidRPr="000F6338"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0F6338">
        <w:rPr>
          <w:rFonts w:eastAsia="Calibri"/>
          <w:lang w:eastAsia="en-US"/>
        </w:rPr>
        <w:t>il “Patto per la sicurezza tra il Ministero dell’Interno e ANCI”, sottoscritto il 20 marzo 2007;</w:t>
      </w:r>
    </w:p>
    <w:p w:rsidR="00637996" w:rsidRPr="000F6338" w:rsidRDefault="00637996" w:rsidP="00637996">
      <w:pPr>
        <w:numPr>
          <w:ilvl w:val="0"/>
          <w:numId w:val="2"/>
        </w:numPr>
        <w:autoSpaceDE w:val="0"/>
        <w:autoSpaceDN w:val="0"/>
        <w:adjustRightInd w:val="0"/>
        <w:spacing w:after="200"/>
        <w:ind w:left="426"/>
        <w:contextualSpacing/>
        <w:jc w:val="both"/>
        <w:rPr>
          <w:rFonts w:eastAsia="Calibri"/>
          <w:lang w:eastAsia="en-US"/>
        </w:rPr>
      </w:pPr>
      <w:r w:rsidRPr="000F6338">
        <w:rPr>
          <w:rFonts w:eastAsia="Calibri"/>
          <w:lang w:eastAsia="en-US"/>
        </w:rPr>
        <w:t>il Decreto del Ministro dell’Interno 15 agosto 2017 “</w:t>
      </w:r>
      <w:r w:rsidRPr="00140ACD">
        <w:rPr>
          <w:rFonts w:eastAsia="Calibri"/>
          <w:i/>
          <w:lang w:eastAsia="en-US"/>
        </w:rPr>
        <w:t>Direttiva sui comparti di specialità delle Forze di polizia e sulla razionalizzazione dei presidi di polizia</w:t>
      </w:r>
      <w:r w:rsidRPr="000F6338">
        <w:rPr>
          <w:rFonts w:eastAsia="Calibri"/>
          <w:lang w:eastAsia="en-US"/>
        </w:rPr>
        <w:t>”;</w:t>
      </w:r>
    </w:p>
    <w:p w:rsidR="00637996" w:rsidRPr="000F6338"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0F6338">
        <w:rPr>
          <w:iCs/>
        </w:rPr>
        <w:lastRenderedPageBreak/>
        <w:t xml:space="preserve">il decreto in data 31 gennaio 2018 del Ministro dell’Interno di concerto con il Ministro dell’Economia e delle Finanze, </w:t>
      </w:r>
      <w:r w:rsidRPr="000F6338">
        <w:t xml:space="preserve">pubblicato in Gazzetta Ufficiale - Serie Generale n.57 del 9 marzo 2018, con il quale sono </w:t>
      </w:r>
      <w:r w:rsidRPr="000F6338">
        <w:rPr>
          <w:iCs/>
        </w:rPr>
        <w:t>definite le modalità di presentazione delle richieste da parte dei Comuni interessati, nonché i criteri di ripartizione delle risorse previste</w:t>
      </w:r>
      <w:r>
        <w:rPr>
          <w:iCs/>
        </w:rPr>
        <w:t xml:space="preserve"> </w:t>
      </w:r>
      <w:hyperlink r:id="rId13" w:history="1">
        <w:r w:rsidRPr="00807800">
          <w:rPr>
            <w:rStyle w:val="Collegamentoipertestuale"/>
            <w:iCs/>
          </w:rPr>
          <w:t>dal</w:t>
        </w:r>
        <w:r w:rsidRPr="00807800">
          <w:rPr>
            <w:rStyle w:val="Collegamentoipertestuale"/>
          </w:rPr>
          <w:t>l'art.5, comma 2-</w:t>
        </w:r>
        <w:r w:rsidRPr="00807800">
          <w:rPr>
            <w:rStyle w:val="Collegamentoipertestuale"/>
            <w:i/>
            <w:iCs/>
          </w:rPr>
          <w:t xml:space="preserve">ter, </w:t>
        </w:r>
        <w:r w:rsidRPr="00807800">
          <w:rPr>
            <w:rStyle w:val="Collegamentoipertestuale"/>
            <w:iCs/>
          </w:rPr>
          <w:t xml:space="preserve">del </w:t>
        </w:r>
        <w:r w:rsidRPr="00807800">
          <w:rPr>
            <w:rStyle w:val="Collegamentoipertestuale"/>
            <w:rFonts w:eastAsia="Calibri"/>
            <w:lang w:eastAsia="en-US"/>
          </w:rPr>
          <w:t>decreto legge del 20 febbraio 2017 n.14</w:t>
        </w:r>
      </w:hyperlink>
      <w:r w:rsidRPr="000F6338">
        <w:rPr>
          <w:iCs/>
        </w:rPr>
        <w:t>;</w:t>
      </w:r>
    </w:p>
    <w:p w:rsidR="00637996" w:rsidRPr="000F6338" w:rsidRDefault="00637996" w:rsidP="00637996">
      <w:pPr>
        <w:numPr>
          <w:ilvl w:val="0"/>
          <w:numId w:val="2"/>
        </w:numPr>
        <w:autoSpaceDE w:val="0"/>
        <w:autoSpaceDN w:val="0"/>
        <w:adjustRightInd w:val="0"/>
        <w:spacing w:after="200"/>
        <w:ind w:left="426" w:right="-1"/>
        <w:contextualSpacing/>
        <w:jc w:val="both"/>
        <w:rPr>
          <w:rFonts w:eastAsia="Calibri"/>
          <w:lang w:eastAsia="en-US"/>
        </w:rPr>
      </w:pPr>
      <w:r w:rsidRPr="000F6338">
        <w:rPr>
          <w:bCs/>
        </w:rPr>
        <w:t xml:space="preserve">le fonti normative e regolamentari cui il predetto decreto fa rinvio, tra cui </w:t>
      </w:r>
      <w:r w:rsidRPr="000F6338">
        <w:rPr>
          <w:rFonts w:eastAsia="Calibri"/>
          <w:lang w:eastAsia="en-US"/>
        </w:rPr>
        <w:t>la circolare del Ministero dell’Interno 558/SICPART/421.2/70/224632 del 2 marzo 2012 recante “</w:t>
      </w:r>
      <w:r w:rsidRPr="00140ACD">
        <w:rPr>
          <w:rFonts w:eastAsia="Calibri"/>
          <w:i/>
          <w:lang w:eastAsia="en-US"/>
        </w:rPr>
        <w:t>Sistemi di videosorveglianza in ambito comunale. Direttiva</w:t>
      </w:r>
      <w:r w:rsidRPr="000F6338">
        <w:rPr>
          <w:rFonts w:eastAsia="Calibri"/>
          <w:lang w:eastAsia="en-US"/>
        </w:rPr>
        <w:t>”, e gli atti ivi richiamati;</w:t>
      </w:r>
    </w:p>
    <w:p w:rsidR="00637996" w:rsidRPr="000F6338" w:rsidRDefault="00637996" w:rsidP="00637996">
      <w:pPr>
        <w:numPr>
          <w:ilvl w:val="0"/>
          <w:numId w:val="2"/>
        </w:numPr>
        <w:autoSpaceDE w:val="0"/>
        <w:autoSpaceDN w:val="0"/>
        <w:adjustRightInd w:val="0"/>
        <w:spacing w:after="200"/>
        <w:ind w:left="426"/>
        <w:contextualSpacing/>
        <w:jc w:val="both"/>
        <w:rPr>
          <w:rFonts w:eastAsia="Calibri"/>
          <w:lang w:eastAsia="en-US"/>
        </w:rPr>
      </w:pPr>
      <w:r w:rsidRPr="000F6338">
        <w:rPr>
          <w:rFonts w:eastAsia="Calibri"/>
          <w:lang w:eastAsia="en-US"/>
        </w:rPr>
        <w:t>la circolare del Ministero dell’Interno del 29 novembre 2013, recante “</w:t>
      </w:r>
      <w:r w:rsidRPr="00140ACD">
        <w:rPr>
          <w:rFonts w:eastAsia="Calibri"/>
          <w:i/>
          <w:lang w:eastAsia="en-US"/>
        </w:rPr>
        <w:t>Sistemi di videosorveglianza. Trattamento dei dati personali</w:t>
      </w:r>
      <w:r w:rsidRPr="000F6338">
        <w:rPr>
          <w:rFonts w:eastAsia="Calibri"/>
          <w:lang w:eastAsia="en-US"/>
        </w:rPr>
        <w:t>”;</w:t>
      </w:r>
    </w:p>
    <w:p w:rsidR="00637996" w:rsidRPr="000F6338" w:rsidRDefault="00637996" w:rsidP="00637996">
      <w:pPr>
        <w:numPr>
          <w:ilvl w:val="0"/>
          <w:numId w:val="2"/>
        </w:numPr>
        <w:autoSpaceDE w:val="0"/>
        <w:autoSpaceDN w:val="0"/>
        <w:adjustRightInd w:val="0"/>
        <w:spacing w:after="200"/>
        <w:ind w:left="426"/>
        <w:contextualSpacing/>
        <w:jc w:val="both"/>
        <w:rPr>
          <w:rFonts w:eastAsia="Calibri"/>
          <w:lang w:eastAsia="en-US"/>
        </w:rPr>
      </w:pPr>
      <w:r w:rsidRPr="000F6338">
        <w:rPr>
          <w:rFonts w:eastAsia="Calibri"/>
          <w:lang w:eastAsia="en-US"/>
        </w:rPr>
        <w:t>la Direttiva del Ministro dell’Interno 30 aprile 2015 “</w:t>
      </w:r>
      <w:r w:rsidRPr="00140ACD">
        <w:rPr>
          <w:rFonts w:eastAsia="Calibri"/>
          <w:i/>
          <w:lang w:eastAsia="en-US"/>
        </w:rPr>
        <w:t>Nuove linee strategiche per il controllo coordinato del territorio</w:t>
      </w:r>
      <w:r w:rsidRPr="000F6338">
        <w:rPr>
          <w:rFonts w:eastAsia="Calibri"/>
          <w:lang w:eastAsia="en-US"/>
        </w:rPr>
        <w:t>”;</w:t>
      </w:r>
    </w:p>
    <w:p w:rsidR="00637996" w:rsidRPr="000F6338" w:rsidRDefault="00637996" w:rsidP="00637996">
      <w:pPr>
        <w:numPr>
          <w:ilvl w:val="0"/>
          <w:numId w:val="2"/>
        </w:numPr>
        <w:autoSpaceDE w:val="0"/>
        <w:autoSpaceDN w:val="0"/>
        <w:adjustRightInd w:val="0"/>
        <w:ind w:left="426" w:right="-1"/>
        <w:contextualSpacing/>
        <w:jc w:val="both"/>
        <w:rPr>
          <w:rFonts w:eastAsia="Calibri"/>
          <w:lang w:eastAsia="en-US"/>
        </w:rPr>
      </w:pPr>
      <w:r w:rsidRPr="000F6338">
        <w:rPr>
          <w:rFonts w:eastAsia="Calibri"/>
          <w:lang w:eastAsia="en-US"/>
        </w:rPr>
        <w:t>la Circolare di indirizzo ai Prefetti n. ________, in merito alle modalità di presentazione delle istanze e dei progetti finalizzati all’i</w:t>
      </w:r>
      <w:r w:rsidRPr="000F6338">
        <w:t>nstallazione dei sistemi di videosorveglianza da parte dei Comuni;</w:t>
      </w:r>
    </w:p>
    <w:p w:rsidR="00637996" w:rsidRPr="000F6338" w:rsidRDefault="00807800" w:rsidP="00637996">
      <w:pPr>
        <w:numPr>
          <w:ilvl w:val="0"/>
          <w:numId w:val="2"/>
        </w:numPr>
        <w:autoSpaceDE w:val="0"/>
        <w:autoSpaceDN w:val="0"/>
        <w:adjustRightInd w:val="0"/>
        <w:spacing w:after="200"/>
        <w:ind w:left="426" w:right="-1"/>
        <w:contextualSpacing/>
        <w:jc w:val="both"/>
        <w:rPr>
          <w:rFonts w:eastAsia="Calibri"/>
          <w:lang w:eastAsia="en-US"/>
        </w:rPr>
      </w:pPr>
      <w:hyperlink r:id="rId14" w:history="1">
        <w:r w:rsidR="00637996" w:rsidRPr="00807800">
          <w:rPr>
            <w:rStyle w:val="Collegamentoipertestuale"/>
            <w:bCs/>
          </w:rPr>
          <w:t>l’articolo 7-bis del decreto legge 29 dicembre 2016, n.243</w:t>
        </w:r>
      </w:hyperlink>
      <w:r w:rsidR="00637996" w:rsidRPr="000F6338">
        <w:rPr>
          <w:bCs/>
        </w:rPr>
        <w:t xml:space="preserve">, convertito dalla </w:t>
      </w:r>
      <w:hyperlink r:id="rId15" w:history="1">
        <w:r w:rsidR="00637996" w:rsidRPr="00807800">
          <w:rPr>
            <w:rStyle w:val="Collegamentoipertestuale"/>
            <w:bCs/>
          </w:rPr>
          <w:t>legge 27 febbraio 2017, n.18</w:t>
        </w:r>
      </w:hyperlink>
      <w:r w:rsidR="00637996" w:rsidRPr="000F6338">
        <w:rPr>
          <w:bCs/>
        </w:rPr>
        <w:t xml:space="preserve">, nonché il </w:t>
      </w:r>
      <w:proofErr w:type="spellStart"/>
      <w:r w:rsidR="00637996" w:rsidRPr="000F6338">
        <w:rPr>
          <w:bCs/>
        </w:rPr>
        <w:t>D.P.C.M.</w:t>
      </w:r>
      <w:proofErr w:type="spellEnd"/>
      <w:r w:rsidR="00637996" w:rsidRPr="000F6338">
        <w:rPr>
          <w:bCs/>
        </w:rPr>
        <w:t xml:space="preserve"> 7 agosto 2017 recante: </w:t>
      </w:r>
      <w:r w:rsidR="00637996" w:rsidRPr="000F6338">
        <w:rPr>
          <w:i/>
          <w:iCs/>
        </w:rPr>
        <w:t>“Modalità di verifica, a decorrere dalla legge di bilancio 2018, se, e, in quale misura, le amministrazioni centrali si siano conformate all'obiettivo di destinare agli interventi nel territorio composto dalle Regioni Abruzzo, Molise, Campania, Puglia, Sicilia e Sardegna un volume complessivo annuale di stanziamenti ordinari in conto capitale”</w:t>
      </w:r>
      <w:r w:rsidR="00637996" w:rsidRPr="000F6338">
        <w:rPr>
          <w:iCs/>
        </w:rPr>
        <w:t>;</w:t>
      </w:r>
    </w:p>
    <w:p w:rsidR="00637996" w:rsidRPr="00AE3B54" w:rsidRDefault="00637996" w:rsidP="00637996">
      <w:pPr>
        <w:numPr>
          <w:ilvl w:val="0"/>
          <w:numId w:val="2"/>
        </w:numPr>
        <w:autoSpaceDE w:val="0"/>
        <w:autoSpaceDN w:val="0"/>
        <w:adjustRightInd w:val="0"/>
        <w:ind w:left="426" w:right="-1"/>
        <w:contextualSpacing/>
        <w:jc w:val="both"/>
        <w:rPr>
          <w:b/>
          <w:u w:val="single"/>
        </w:rPr>
      </w:pPr>
      <w:r w:rsidRPr="000F6338">
        <w:rPr>
          <w:rFonts w:eastAsia="Calibri"/>
          <w:lang w:eastAsia="en-US"/>
        </w:rPr>
        <w:t xml:space="preserve">le </w:t>
      </w:r>
      <w:r w:rsidRPr="00140ACD">
        <w:rPr>
          <w:rFonts w:eastAsia="Calibri"/>
          <w:i/>
          <w:lang w:eastAsia="en-US"/>
        </w:rPr>
        <w:t>Linee generali delle politiche pubbliche per la sicurezza integrata</w:t>
      </w:r>
      <w:r w:rsidRPr="000F6338">
        <w:rPr>
          <w:rFonts w:eastAsia="Calibri"/>
          <w:lang w:eastAsia="en-US"/>
        </w:rPr>
        <w:t>, adottate in sede di</w:t>
      </w:r>
      <w:r w:rsidRPr="00AE3B54">
        <w:rPr>
          <w:rFonts w:eastAsia="Calibri"/>
          <w:lang w:eastAsia="en-US"/>
        </w:rPr>
        <w:t xml:space="preserve"> Conferenza Unificata  il 24 gennaio 2018;</w:t>
      </w:r>
    </w:p>
    <w:p w:rsidR="00637996" w:rsidRPr="007169CF" w:rsidRDefault="00637996" w:rsidP="00637996">
      <w:pPr>
        <w:autoSpaceDE w:val="0"/>
        <w:autoSpaceDN w:val="0"/>
        <w:adjustRightInd w:val="0"/>
        <w:ind w:left="426" w:right="-1" w:hanging="360"/>
        <w:jc w:val="both"/>
        <w:rPr>
          <w:rFonts w:eastAsia="Calibri"/>
          <w:lang w:eastAsia="en-US"/>
        </w:rPr>
      </w:pPr>
    </w:p>
    <w:p w:rsidR="00637996" w:rsidRPr="007169CF" w:rsidRDefault="00637996" w:rsidP="00637996">
      <w:pPr>
        <w:autoSpaceDE w:val="0"/>
        <w:autoSpaceDN w:val="0"/>
        <w:adjustRightInd w:val="0"/>
        <w:ind w:right="-1"/>
        <w:jc w:val="center"/>
        <w:rPr>
          <w:rFonts w:eastAsia="Calibri"/>
          <w:b/>
          <w:bCs/>
          <w:lang w:eastAsia="en-US"/>
        </w:rPr>
      </w:pPr>
      <w:r>
        <w:rPr>
          <w:rFonts w:eastAsia="Calibri"/>
          <w:b/>
          <w:bCs/>
          <w:lang w:eastAsia="en-US"/>
        </w:rPr>
        <w:t>PREMESSO</w:t>
      </w:r>
      <w:r w:rsidRPr="007169CF">
        <w:rPr>
          <w:rFonts w:eastAsia="Calibri"/>
          <w:b/>
          <w:bCs/>
          <w:lang w:eastAsia="en-US"/>
        </w:rPr>
        <w:t xml:space="preserve"> CHE</w:t>
      </w:r>
      <w:r>
        <w:rPr>
          <w:rFonts w:eastAsia="Calibri"/>
          <w:b/>
          <w:bCs/>
          <w:lang w:eastAsia="en-US"/>
        </w:rPr>
        <w:t>:</w:t>
      </w:r>
    </w:p>
    <w:p w:rsidR="00637996" w:rsidRPr="007169CF" w:rsidRDefault="00637996" w:rsidP="00637996">
      <w:pPr>
        <w:autoSpaceDE w:val="0"/>
        <w:autoSpaceDN w:val="0"/>
        <w:adjustRightInd w:val="0"/>
        <w:ind w:right="-1"/>
        <w:jc w:val="both"/>
        <w:rPr>
          <w:rFonts w:eastAsia="Calibri"/>
          <w:lang w:eastAsia="en-US"/>
        </w:rPr>
      </w:pPr>
    </w:p>
    <w:p w:rsidR="00637996" w:rsidRDefault="00637996" w:rsidP="00637996">
      <w:pPr>
        <w:numPr>
          <w:ilvl w:val="0"/>
          <w:numId w:val="3"/>
        </w:numPr>
        <w:autoSpaceDE w:val="0"/>
        <w:autoSpaceDN w:val="0"/>
        <w:adjustRightInd w:val="0"/>
        <w:ind w:left="426" w:right="-1"/>
        <w:jc w:val="both"/>
        <w:rPr>
          <w:rFonts w:eastAsia="Calibri"/>
          <w:lang w:eastAsia="en-US"/>
        </w:rPr>
      </w:pPr>
      <w:r>
        <w:rPr>
          <w:rFonts w:eastAsia="Calibri"/>
          <w:lang w:eastAsia="en-US"/>
        </w:rPr>
        <w:t>i</w:t>
      </w:r>
      <w:r w:rsidRPr="007169CF">
        <w:rPr>
          <w:rFonts w:eastAsia="Calibri"/>
          <w:lang w:eastAsia="en-US"/>
        </w:rPr>
        <w:t>l Comune di  _______</w:t>
      </w:r>
      <w:r>
        <w:rPr>
          <w:rFonts w:eastAsia="Calibri"/>
          <w:lang w:eastAsia="en-US"/>
        </w:rPr>
        <w:t xml:space="preserve"> </w:t>
      </w:r>
      <w:r w:rsidRPr="007169CF">
        <w:rPr>
          <w:rFonts w:eastAsia="Calibri"/>
          <w:lang w:eastAsia="en-US"/>
        </w:rPr>
        <w:t xml:space="preserve"> in</w:t>
      </w:r>
      <w:r>
        <w:rPr>
          <w:rFonts w:eastAsia="Calibri"/>
          <w:lang w:eastAsia="en-US"/>
        </w:rPr>
        <w:t xml:space="preserve">tende </w:t>
      </w:r>
      <w:r w:rsidRPr="007169CF">
        <w:rPr>
          <w:rFonts w:eastAsia="Calibri"/>
          <w:lang w:eastAsia="en-US"/>
        </w:rPr>
        <w:t>rafforza</w:t>
      </w:r>
      <w:r>
        <w:rPr>
          <w:rFonts w:eastAsia="Calibri"/>
          <w:lang w:eastAsia="en-US"/>
        </w:rPr>
        <w:t>re</w:t>
      </w:r>
      <w:r w:rsidRPr="007169CF">
        <w:rPr>
          <w:rFonts w:eastAsia="Calibri"/>
          <w:lang w:eastAsia="en-US"/>
        </w:rPr>
        <w:t xml:space="preserve"> </w:t>
      </w:r>
      <w:r>
        <w:rPr>
          <w:rFonts w:eastAsia="Calibri"/>
          <w:lang w:eastAsia="en-US"/>
        </w:rPr>
        <w:t xml:space="preserve">le azioni </w:t>
      </w:r>
      <w:r w:rsidRPr="007169CF">
        <w:rPr>
          <w:rFonts w:eastAsia="Calibri"/>
          <w:lang w:eastAsia="en-US"/>
        </w:rPr>
        <w:t xml:space="preserve">di prevenzione e </w:t>
      </w:r>
      <w:r>
        <w:rPr>
          <w:rFonts w:eastAsia="Calibri"/>
          <w:lang w:eastAsia="en-US"/>
        </w:rPr>
        <w:t xml:space="preserve">di </w:t>
      </w:r>
      <w:r w:rsidRPr="007169CF">
        <w:rPr>
          <w:rFonts w:eastAsia="Calibri"/>
          <w:lang w:eastAsia="en-US"/>
        </w:rPr>
        <w:t>contrasto alle forme di illegalità</w:t>
      </w:r>
      <w:r>
        <w:rPr>
          <w:rFonts w:eastAsia="Calibri"/>
          <w:lang w:eastAsia="en-US"/>
        </w:rPr>
        <w:t xml:space="preserve"> presenti nel territorio ________ </w:t>
      </w:r>
      <w:r w:rsidRPr="007169CF">
        <w:rPr>
          <w:rFonts w:eastAsia="Calibri"/>
          <w:lang w:eastAsia="en-US"/>
        </w:rPr>
        <w:t xml:space="preserve">(descrizione </w:t>
      </w:r>
      <w:r>
        <w:rPr>
          <w:rFonts w:eastAsia="Calibri"/>
          <w:lang w:eastAsia="en-US"/>
        </w:rPr>
        <w:t xml:space="preserve">sintetica delle aree interessate </w:t>
      </w:r>
      <w:r w:rsidRPr="007169CF">
        <w:rPr>
          <w:rFonts w:eastAsia="Calibri"/>
          <w:lang w:eastAsia="en-US"/>
        </w:rPr>
        <w:t xml:space="preserve">in relazione a: </w:t>
      </w:r>
      <w:r>
        <w:rPr>
          <w:rFonts w:eastAsia="Calibri"/>
          <w:lang w:eastAsia="en-US"/>
        </w:rPr>
        <w:t xml:space="preserve">siti a </w:t>
      </w:r>
      <w:r w:rsidRPr="007169CF">
        <w:rPr>
          <w:rFonts w:eastAsia="Calibri"/>
          <w:lang w:eastAsia="en-US"/>
        </w:rPr>
        <w:t>vocazione turistica, p</w:t>
      </w:r>
      <w:r>
        <w:rPr>
          <w:rFonts w:eastAsia="Calibri"/>
          <w:lang w:eastAsia="en-US"/>
        </w:rPr>
        <w:t>lessi scolastici e istituzionali</w:t>
      </w:r>
      <w:r w:rsidRPr="007169CF">
        <w:rPr>
          <w:rFonts w:eastAsia="Calibri"/>
          <w:lang w:eastAsia="en-US"/>
        </w:rPr>
        <w:t xml:space="preserve">, </w:t>
      </w:r>
      <w:r>
        <w:rPr>
          <w:rFonts w:eastAsia="Calibri"/>
          <w:lang w:eastAsia="en-US"/>
        </w:rPr>
        <w:t xml:space="preserve">insediamenti di </w:t>
      </w:r>
      <w:r w:rsidRPr="007169CF">
        <w:rPr>
          <w:rFonts w:eastAsia="Calibri"/>
          <w:lang w:eastAsia="en-US"/>
        </w:rPr>
        <w:t xml:space="preserve">stranieri senza fissa dimora, locali notturni, </w:t>
      </w:r>
      <w:r>
        <w:rPr>
          <w:rFonts w:eastAsia="Calibri"/>
          <w:lang w:eastAsia="en-US"/>
        </w:rPr>
        <w:t xml:space="preserve">fenomeni di </w:t>
      </w:r>
      <w:r w:rsidRPr="007169CF">
        <w:rPr>
          <w:rFonts w:eastAsia="Calibri"/>
          <w:lang w:eastAsia="en-US"/>
        </w:rPr>
        <w:t>abusivismo commerciale, occupazioni abusive, ecc.)</w:t>
      </w:r>
      <w:r>
        <w:rPr>
          <w:rFonts w:eastAsia="Calibri"/>
          <w:lang w:eastAsia="en-US"/>
        </w:rPr>
        <w:t>;</w:t>
      </w:r>
    </w:p>
    <w:p w:rsidR="00637996" w:rsidRPr="007169CF" w:rsidRDefault="00637996" w:rsidP="00637996">
      <w:pPr>
        <w:numPr>
          <w:ilvl w:val="0"/>
          <w:numId w:val="3"/>
        </w:numPr>
        <w:autoSpaceDE w:val="0"/>
        <w:autoSpaceDN w:val="0"/>
        <w:adjustRightInd w:val="0"/>
        <w:ind w:left="426" w:right="-1"/>
        <w:jc w:val="both"/>
        <w:rPr>
          <w:rFonts w:eastAsia="Calibri"/>
          <w:lang w:eastAsia="en-US"/>
        </w:rPr>
      </w:pPr>
      <w:r>
        <w:rPr>
          <w:rFonts w:eastAsia="Calibri"/>
          <w:lang w:eastAsia="en-US"/>
        </w:rPr>
        <w:t xml:space="preserve">a tal fine, </w:t>
      </w:r>
      <w:r w:rsidRPr="007169CF">
        <w:rPr>
          <w:rFonts w:eastAsia="Calibri"/>
          <w:lang w:eastAsia="en-US"/>
        </w:rPr>
        <w:t xml:space="preserve">nel quadro della collaborazione tra le Forze di polizia e </w:t>
      </w:r>
      <w:r>
        <w:rPr>
          <w:rFonts w:eastAsia="Calibri"/>
          <w:lang w:eastAsia="en-US"/>
        </w:rPr>
        <w:t xml:space="preserve">la </w:t>
      </w:r>
      <w:r w:rsidRPr="007169CF">
        <w:rPr>
          <w:rFonts w:eastAsia="Calibri"/>
          <w:lang w:eastAsia="en-US"/>
        </w:rPr>
        <w:t xml:space="preserve">Polizia </w:t>
      </w:r>
      <w:r>
        <w:rPr>
          <w:rFonts w:eastAsia="Calibri"/>
          <w:lang w:eastAsia="en-US"/>
        </w:rPr>
        <w:t>locale</w:t>
      </w:r>
      <w:r w:rsidRPr="007169CF">
        <w:rPr>
          <w:rFonts w:eastAsia="Calibri"/>
          <w:lang w:eastAsia="en-US"/>
        </w:rPr>
        <w:t xml:space="preserve">, </w:t>
      </w:r>
      <w:r>
        <w:rPr>
          <w:rFonts w:eastAsia="Calibri"/>
          <w:lang w:eastAsia="en-US"/>
        </w:rPr>
        <w:t>il Comune intende, tra l’altro, avvalersi delle specifiche risorse, previste ai fini della realizzazione di sistemi di videosorveglianza da</w:t>
      </w:r>
      <w:r w:rsidRPr="007169CF">
        <w:rPr>
          <w:rFonts w:eastAsia="Calibri"/>
          <w:lang w:eastAsia="en-US"/>
        </w:rPr>
        <w:t xml:space="preserve">l </w:t>
      </w:r>
      <w:hyperlink r:id="rId16" w:history="1">
        <w:r w:rsidRPr="00807800">
          <w:rPr>
            <w:rStyle w:val="Collegamentoipertestuale"/>
            <w:rFonts w:eastAsia="Calibri"/>
            <w:lang w:eastAsia="en-US"/>
          </w:rPr>
          <w:t>decreto legge 20 febbraio 2017 n. 14</w:t>
        </w:r>
      </w:hyperlink>
      <w:r w:rsidRPr="007169CF">
        <w:rPr>
          <w:rFonts w:eastAsia="Calibri"/>
          <w:lang w:eastAsia="en-US"/>
        </w:rPr>
        <w:t xml:space="preserve">, convertito con modificazioni </w:t>
      </w:r>
      <w:r>
        <w:rPr>
          <w:rFonts w:eastAsia="Calibri"/>
          <w:lang w:eastAsia="en-US"/>
        </w:rPr>
        <w:t>da</w:t>
      </w:r>
      <w:r w:rsidRPr="007169CF">
        <w:rPr>
          <w:rFonts w:eastAsia="Calibri"/>
          <w:lang w:eastAsia="en-US"/>
        </w:rPr>
        <w:t xml:space="preserve">lla </w:t>
      </w:r>
      <w:hyperlink r:id="rId17" w:history="1">
        <w:r w:rsidRPr="00807800">
          <w:rPr>
            <w:rStyle w:val="Collegamentoipertestuale"/>
            <w:rFonts w:eastAsia="Calibri"/>
            <w:lang w:eastAsia="en-US"/>
          </w:rPr>
          <w:t>legge 18 aprile 2017, n. 48</w:t>
        </w:r>
      </w:hyperlink>
      <w:r>
        <w:rPr>
          <w:rFonts w:eastAsia="Calibri"/>
          <w:lang w:eastAsia="en-US"/>
        </w:rPr>
        <w:t xml:space="preserve">, </w:t>
      </w:r>
      <w:r w:rsidRPr="007169CF">
        <w:rPr>
          <w:rFonts w:eastAsia="Calibri"/>
          <w:lang w:eastAsia="en-US"/>
        </w:rPr>
        <w:t xml:space="preserve">nelle more dell’emanazione delle </w:t>
      </w:r>
      <w:r w:rsidRPr="00954E50">
        <w:rPr>
          <w:rFonts w:eastAsia="Calibri"/>
          <w:i/>
          <w:lang w:eastAsia="en-US"/>
        </w:rPr>
        <w:t>Linee guida</w:t>
      </w:r>
      <w:r w:rsidRPr="007169CF">
        <w:rPr>
          <w:rFonts w:eastAsia="Calibri"/>
          <w:lang w:eastAsia="en-US"/>
        </w:rPr>
        <w:t xml:space="preserve"> che dovranno essere adottate su proposta del Ministro dell’Interno, con accordo sancito in sede di Conferenza </w:t>
      </w:r>
      <w:proofErr w:type="spellStart"/>
      <w:r>
        <w:rPr>
          <w:rFonts w:eastAsia="Calibri"/>
          <w:lang w:eastAsia="en-US"/>
        </w:rPr>
        <w:t>Stato-città</w:t>
      </w:r>
      <w:proofErr w:type="spellEnd"/>
      <w:r>
        <w:rPr>
          <w:rFonts w:eastAsia="Calibri"/>
          <w:lang w:eastAsia="en-US"/>
        </w:rPr>
        <w:t xml:space="preserve"> e autonomie locali.</w:t>
      </w:r>
    </w:p>
    <w:p w:rsidR="00637996" w:rsidRDefault="00637996" w:rsidP="00637996">
      <w:pPr>
        <w:autoSpaceDE w:val="0"/>
        <w:autoSpaceDN w:val="0"/>
        <w:adjustRightInd w:val="0"/>
        <w:ind w:left="426" w:right="-1"/>
        <w:jc w:val="both"/>
        <w:rPr>
          <w:rFonts w:eastAsia="Calibri"/>
          <w:lang w:eastAsia="en-US"/>
        </w:rPr>
      </w:pPr>
    </w:p>
    <w:p w:rsidR="00637996" w:rsidRPr="007169CF" w:rsidRDefault="00637996" w:rsidP="00637996">
      <w:pPr>
        <w:autoSpaceDE w:val="0"/>
        <w:autoSpaceDN w:val="0"/>
        <w:adjustRightInd w:val="0"/>
        <w:ind w:right="-1"/>
        <w:jc w:val="center"/>
        <w:rPr>
          <w:rFonts w:eastAsia="Calibri"/>
          <w:b/>
          <w:bCs/>
          <w:lang w:eastAsia="en-US"/>
        </w:rPr>
      </w:pPr>
      <w:r w:rsidRPr="007169CF">
        <w:rPr>
          <w:rFonts w:eastAsia="Calibri"/>
          <w:b/>
          <w:bCs/>
          <w:lang w:eastAsia="en-US"/>
        </w:rPr>
        <w:t>Art. 1</w:t>
      </w:r>
    </w:p>
    <w:p w:rsidR="00637996" w:rsidRPr="007169CF" w:rsidRDefault="00637996" w:rsidP="00637996">
      <w:pPr>
        <w:autoSpaceDE w:val="0"/>
        <w:autoSpaceDN w:val="0"/>
        <w:adjustRightInd w:val="0"/>
        <w:ind w:right="-1"/>
        <w:jc w:val="center"/>
        <w:rPr>
          <w:rFonts w:eastAsia="Calibri"/>
          <w:b/>
          <w:bCs/>
          <w:lang w:eastAsia="en-US"/>
        </w:rPr>
      </w:pPr>
      <w:r w:rsidRPr="007169CF">
        <w:rPr>
          <w:rFonts w:eastAsia="Calibri"/>
          <w:b/>
          <w:bCs/>
          <w:lang w:eastAsia="en-US"/>
        </w:rPr>
        <w:t>Finalità</w:t>
      </w:r>
    </w:p>
    <w:p w:rsidR="00637996" w:rsidRPr="007169CF" w:rsidRDefault="00637996" w:rsidP="00637996">
      <w:pPr>
        <w:autoSpaceDE w:val="0"/>
        <w:autoSpaceDN w:val="0"/>
        <w:adjustRightInd w:val="0"/>
        <w:ind w:right="-1"/>
        <w:jc w:val="both"/>
        <w:rPr>
          <w:rFonts w:eastAsia="Calibri"/>
          <w:lang w:eastAsia="en-US"/>
        </w:rPr>
      </w:pPr>
    </w:p>
    <w:p w:rsidR="00637996" w:rsidRPr="007169CF" w:rsidRDefault="00637996" w:rsidP="00637996">
      <w:pPr>
        <w:autoSpaceDE w:val="0"/>
        <w:autoSpaceDN w:val="0"/>
        <w:adjustRightInd w:val="0"/>
        <w:ind w:right="-1"/>
        <w:jc w:val="both"/>
        <w:rPr>
          <w:rFonts w:eastAsia="Calibri"/>
          <w:lang w:eastAsia="en-US"/>
        </w:rPr>
      </w:pPr>
      <w:r w:rsidRPr="007169CF">
        <w:rPr>
          <w:rFonts w:eastAsia="Calibri"/>
          <w:lang w:eastAsia="en-US"/>
        </w:rPr>
        <w:t xml:space="preserve">La Prefettura </w:t>
      </w:r>
      <w:r>
        <w:rPr>
          <w:rFonts w:eastAsia="Calibri"/>
          <w:lang w:eastAsia="en-US"/>
        </w:rPr>
        <w:t xml:space="preserve">- Ufficio Territoriale del Governo </w:t>
      </w:r>
      <w:r w:rsidRPr="007169CF">
        <w:rPr>
          <w:rFonts w:eastAsia="Calibri"/>
          <w:lang w:eastAsia="en-US"/>
        </w:rPr>
        <w:t>e il Comune di ________</w:t>
      </w:r>
      <w:r>
        <w:rPr>
          <w:rFonts w:eastAsia="Calibri"/>
          <w:lang w:eastAsia="en-US"/>
        </w:rPr>
        <w:t xml:space="preserve"> (</w:t>
      </w:r>
      <w:r w:rsidRPr="007169CF">
        <w:rPr>
          <w:rFonts w:eastAsia="Calibri"/>
          <w:lang w:eastAsia="en-US"/>
        </w:rPr>
        <w:t>di seguito Parti</w:t>
      </w:r>
      <w:r>
        <w:rPr>
          <w:rFonts w:eastAsia="Calibri"/>
          <w:lang w:eastAsia="en-US"/>
        </w:rPr>
        <w:t>)</w:t>
      </w:r>
      <w:r w:rsidRPr="007169CF">
        <w:rPr>
          <w:rFonts w:eastAsia="Calibri"/>
          <w:lang w:eastAsia="en-US"/>
        </w:rPr>
        <w:t>, nel rispetto delle reciproche competenze, adott</w:t>
      </w:r>
      <w:r>
        <w:rPr>
          <w:rFonts w:eastAsia="Calibri"/>
          <w:lang w:eastAsia="en-US"/>
        </w:rPr>
        <w:t xml:space="preserve">ano </w:t>
      </w:r>
      <w:r w:rsidRPr="007169CF">
        <w:rPr>
          <w:rFonts w:eastAsia="Calibri"/>
          <w:lang w:eastAsia="en-US"/>
        </w:rPr>
        <w:t>strategie congiunte</w:t>
      </w:r>
      <w:r>
        <w:rPr>
          <w:rFonts w:eastAsia="Calibri"/>
          <w:lang w:eastAsia="en-US"/>
        </w:rPr>
        <w:t>,</w:t>
      </w:r>
      <w:r w:rsidRPr="007169CF">
        <w:rPr>
          <w:rFonts w:eastAsia="Calibri"/>
          <w:lang w:eastAsia="en-US"/>
        </w:rPr>
        <w:t xml:space="preserve"> volte a migliorare la percezione di sicurezza dei cittadini e </w:t>
      </w:r>
      <w:r>
        <w:rPr>
          <w:rFonts w:eastAsia="Calibri"/>
          <w:lang w:eastAsia="en-US"/>
        </w:rPr>
        <w:t xml:space="preserve">a </w:t>
      </w:r>
      <w:r w:rsidRPr="007169CF">
        <w:rPr>
          <w:rFonts w:eastAsia="Calibri"/>
          <w:lang w:eastAsia="en-US"/>
        </w:rPr>
        <w:t>contr</w:t>
      </w:r>
      <w:r>
        <w:rPr>
          <w:rFonts w:eastAsia="Calibri"/>
          <w:lang w:eastAsia="en-US"/>
        </w:rPr>
        <w:t>astare ogni forma di illegalità e favorendo così l’impiego delle Forze di polizia per far fronte ad esigenze straordinarie del territorio.</w:t>
      </w:r>
    </w:p>
    <w:p w:rsidR="00637996" w:rsidRPr="007169CF" w:rsidRDefault="00637996" w:rsidP="00637996">
      <w:pPr>
        <w:autoSpaceDE w:val="0"/>
        <w:autoSpaceDN w:val="0"/>
        <w:adjustRightInd w:val="0"/>
        <w:ind w:right="-1"/>
        <w:jc w:val="both"/>
        <w:rPr>
          <w:rFonts w:eastAsia="Calibri"/>
          <w:lang w:eastAsia="en-US"/>
        </w:rPr>
      </w:pPr>
      <w:r w:rsidRPr="007169CF">
        <w:rPr>
          <w:rFonts w:eastAsia="Calibri"/>
          <w:lang w:eastAsia="en-US"/>
        </w:rPr>
        <w:t xml:space="preserve">A tale scopo, le Parti </w:t>
      </w:r>
      <w:r>
        <w:rPr>
          <w:rFonts w:eastAsia="Calibri"/>
          <w:lang w:eastAsia="en-US"/>
        </w:rPr>
        <w:t>riconoscono che occorre intervenire in materia di sicurezza urbana attraverso azioni volte alla</w:t>
      </w:r>
      <w:r w:rsidRPr="007169CF">
        <w:rPr>
          <w:rFonts w:eastAsia="Calibri"/>
          <w:lang w:eastAsia="en-US"/>
        </w:rPr>
        <w:t>:</w:t>
      </w:r>
    </w:p>
    <w:p w:rsidR="00637996" w:rsidRPr="007169CF" w:rsidRDefault="00637996" w:rsidP="00637996">
      <w:pPr>
        <w:numPr>
          <w:ilvl w:val="0"/>
          <w:numId w:val="1"/>
        </w:numPr>
        <w:autoSpaceDE w:val="0"/>
        <w:autoSpaceDN w:val="0"/>
        <w:adjustRightInd w:val="0"/>
        <w:ind w:left="0" w:right="-1" w:firstLine="0"/>
        <w:jc w:val="both"/>
        <w:rPr>
          <w:rFonts w:eastAsia="Calibri"/>
          <w:lang w:eastAsia="en-US"/>
        </w:rPr>
      </w:pPr>
      <w:r w:rsidRPr="007169CF">
        <w:rPr>
          <w:rFonts w:eastAsia="Calibri"/>
          <w:lang w:eastAsia="en-US"/>
        </w:rPr>
        <w:t>prevenzione e contrasto dei fenomeni di criminalità diffusa e predatoria;</w:t>
      </w:r>
    </w:p>
    <w:p w:rsidR="00637996" w:rsidRPr="007169CF" w:rsidRDefault="00637996" w:rsidP="00637996">
      <w:pPr>
        <w:numPr>
          <w:ilvl w:val="0"/>
          <w:numId w:val="1"/>
        </w:numPr>
        <w:autoSpaceDE w:val="0"/>
        <w:autoSpaceDN w:val="0"/>
        <w:adjustRightInd w:val="0"/>
        <w:ind w:left="0" w:right="-1" w:firstLine="0"/>
        <w:jc w:val="both"/>
        <w:rPr>
          <w:rFonts w:eastAsia="Calibri"/>
          <w:lang w:eastAsia="en-US"/>
        </w:rPr>
      </w:pPr>
      <w:r w:rsidRPr="007169CF">
        <w:rPr>
          <w:rFonts w:eastAsia="Calibri"/>
          <w:lang w:eastAsia="en-US"/>
        </w:rPr>
        <w:lastRenderedPageBreak/>
        <w:t>promozione del rispetto del decoro urbano.</w:t>
      </w:r>
    </w:p>
    <w:p w:rsidR="00637996" w:rsidRPr="007169CF" w:rsidRDefault="00637996" w:rsidP="00637996">
      <w:pPr>
        <w:autoSpaceDE w:val="0"/>
        <w:autoSpaceDN w:val="0"/>
        <w:adjustRightInd w:val="0"/>
        <w:ind w:right="-1"/>
        <w:jc w:val="both"/>
        <w:rPr>
          <w:rFonts w:eastAsia="Calibri"/>
          <w:lang w:eastAsia="en-US"/>
        </w:rPr>
      </w:pPr>
      <w:r w:rsidRPr="007169CF">
        <w:rPr>
          <w:rFonts w:eastAsia="Calibri"/>
          <w:lang w:eastAsia="en-US"/>
        </w:rPr>
        <w:t>Le Parti, nel quadro de</w:t>
      </w:r>
      <w:r>
        <w:rPr>
          <w:rFonts w:eastAsia="Calibri"/>
          <w:lang w:eastAsia="en-US"/>
        </w:rPr>
        <w:t xml:space="preserve">i principi di </w:t>
      </w:r>
      <w:r w:rsidRPr="007169CF">
        <w:rPr>
          <w:rFonts w:eastAsia="Calibri"/>
          <w:lang w:eastAsia="en-US"/>
        </w:rPr>
        <w:t xml:space="preserve">leale collaborazione, </w:t>
      </w:r>
      <w:r>
        <w:rPr>
          <w:rFonts w:eastAsia="Calibri"/>
          <w:lang w:eastAsia="en-US"/>
        </w:rPr>
        <w:t xml:space="preserve">richiamano </w:t>
      </w:r>
      <w:r w:rsidRPr="007169CF">
        <w:rPr>
          <w:rFonts w:eastAsia="Calibri"/>
          <w:lang w:eastAsia="en-US"/>
        </w:rPr>
        <w:t>il ruolo di centralità del Comitato provinciale per l’o</w:t>
      </w:r>
      <w:r>
        <w:rPr>
          <w:rFonts w:eastAsia="Calibri"/>
          <w:lang w:eastAsia="en-US"/>
        </w:rPr>
        <w:t>rdine e la sicurezza p</w:t>
      </w:r>
      <w:r w:rsidRPr="007169CF">
        <w:rPr>
          <w:rFonts w:eastAsia="Calibri"/>
          <w:lang w:eastAsia="en-US"/>
        </w:rPr>
        <w:t>ubblica</w:t>
      </w:r>
      <w:r>
        <w:rPr>
          <w:rFonts w:eastAsia="Calibri"/>
          <w:lang w:eastAsia="en-US"/>
        </w:rPr>
        <w:t>,</w:t>
      </w:r>
      <w:r w:rsidRPr="007169CF">
        <w:rPr>
          <w:rFonts w:eastAsia="Calibri"/>
          <w:lang w:eastAsia="en-US"/>
        </w:rPr>
        <w:t xml:space="preserve"> </w:t>
      </w:r>
      <w:r>
        <w:rPr>
          <w:rFonts w:eastAsia="Calibri"/>
          <w:lang w:eastAsia="en-US"/>
        </w:rPr>
        <w:t xml:space="preserve">quale sede privilegiata di </w:t>
      </w:r>
      <w:r w:rsidRPr="007169CF">
        <w:rPr>
          <w:rFonts w:eastAsia="Calibri"/>
          <w:lang w:eastAsia="en-US"/>
        </w:rPr>
        <w:t xml:space="preserve">esame e </w:t>
      </w:r>
      <w:r>
        <w:rPr>
          <w:rFonts w:eastAsia="Calibri"/>
          <w:lang w:eastAsia="en-US"/>
        </w:rPr>
        <w:t>di</w:t>
      </w:r>
      <w:r w:rsidRPr="007169CF">
        <w:rPr>
          <w:rFonts w:eastAsia="Calibri"/>
          <w:lang w:eastAsia="en-US"/>
        </w:rPr>
        <w:t xml:space="preserve"> coordinamento delle iniziative in materia di politiche di sicurezza urbana. </w:t>
      </w:r>
    </w:p>
    <w:p w:rsidR="00637996" w:rsidRDefault="00637996" w:rsidP="00637996">
      <w:pPr>
        <w:autoSpaceDE w:val="0"/>
        <w:autoSpaceDN w:val="0"/>
        <w:adjustRightInd w:val="0"/>
        <w:ind w:right="-1"/>
        <w:jc w:val="center"/>
        <w:rPr>
          <w:rFonts w:eastAsia="Calibri"/>
          <w:b/>
          <w:bCs/>
          <w:lang w:eastAsia="en-US"/>
        </w:rPr>
      </w:pPr>
    </w:p>
    <w:p w:rsidR="00637996" w:rsidRPr="007169CF" w:rsidRDefault="00637996" w:rsidP="00637996">
      <w:pPr>
        <w:autoSpaceDE w:val="0"/>
        <w:autoSpaceDN w:val="0"/>
        <w:adjustRightInd w:val="0"/>
        <w:ind w:right="-1"/>
        <w:jc w:val="center"/>
        <w:rPr>
          <w:rFonts w:eastAsia="Calibri"/>
          <w:b/>
          <w:bCs/>
          <w:lang w:eastAsia="en-US"/>
        </w:rPr>
      </w:pPr>
      <w:r>
        <w:rPr>
          <w:rFonts w:eastAsia="Calibri"/>
          <w:b/>
          <w:bCs/>
          <w:lang w:eastAsia="en-US"/>
        </w:rPr>
        <w:t>Art.2</w:t>
      </w:r>
    </w:p>
    <w:p w:rsidR="00637996" w:rsidRPr="007169CF" w:rsidRDefault="00637996" w:rsidP="00637996">
      <w:pPr>
        <w:autoSpaceDE w:val="0"/>
        <w:autoSpaceDN w:val="0"/>
        <w:adjustRightInd w:val="0"/>
        <w:ind w:right="-1"/>
        <w:jc w:val="center"/>
        <w:rPr>
          <w:rFonts w:eastAsia="Calibri"/>
          <w:b/>
          <w:bCs/>
          <w:lang w:eastAsia="en-US"/>
        </w:rPr>
      </w:pPr>
      <w:r w:rsidRPr="007169CF">
        <w:rPr>
          <w:rFonts w:eastAsia="Calibri"/>
          <w:b/>
          <w:bCs/>
          <w:lang w:eastAsia="en-US"/>
        </w:rPr>
        <w:t>Strumenti attuativi</w:t>
      </w:r>
    </w:p>
    <w:p w:rsidR="00637996" w:rsidRPr="007169CF" w:rsidRDefault="00637996" w:rsidP="00637996">
      <w:pPr>
        <w:autoSpaceDE w:val="0"/>
        <w:autoSpaceDN w:val="0"/>
        <w:adjustRightInd w:val="0"/>
        <w:ind w:right="-1"/>
        <w:rPr>
          <w:rFonts w:eastAsia="Calibri"/>
          <w:lang w:eastAsia="en-US"/>
        </w:rPr>
      </w:pPr>
    </w:p>
    <w:p w:rsidR="00637996" w:rsidRDefault="00637996" w:rsidP="00637996">
      <w:pPr>
        <w:autoSpaceDE w:val="0"/>
        <w:autoSpaceDN w:val="0"/>
        <w:adjustRightInd w:val="0"/>
        <w:ind w:right="-1"/>
        <w:jc w:val="both"/>
        <w:rPr>
          <w:rFonts w:eastAsia="Calibri"/>
          <w:lang w:eastAsia="en-US"/>
        </w:rPr>
      </w:pPr>
      <w:r>
        <w:rPr>
          <w:rFonts w:eastAsia="Calibri"/>
          <w:lang w:eastAsia="en-US"/>
        </w:rPr>
        <w:t xml:space="preserve">Al fine del perseguimento delle </w:t>
      </w:r>
      <w:r w:rsidRPr="007169CF">
        <w:rPr>
          <w:rFonts w:eastAsia="Calibri"/>
          <w:lang w:eastAsia="en-US"/>
        </w:rPr>
        <w:t>finalità di cui al</w:t>
      </w:r>
      <w:r>
        <w:rPr>
          <w:rFonts w:eastAsia="Calibri"/>
          <w:lang w:eastAsia="en-US"/>
        </w:rPr>
        <w:t>l’art.</w:t>
      </w:r>
      <w:r w:rsidRPr="007169CF">
        <w:rPr>
          <w:rFonts w:eastAsia="Calibri"/>
          <w:lang w:eastAsia="en-US"/>
        </w:rPr>
        <w:t>1</w:t>
      </w:r>
      <w:r>
        <w:rPr>
          <w:rFonts w:eastAsia="Calibri"/>
          <w:lang w:eastAsia="en-US"/>
        </w:rPr>
        <w:t xml:space="preserve"> e, in particolare, per la prevenzione e il contrasto della criminalità diffusa e predatoria, le Parti</w:t>
      </w:r>
      <w:r w:rsidRPr="007169CF">
        <w:rPr>
          <w:rFonts w:eastAsia="Calibri"/>
          <w:lang w:eastAsia="en-US"/>
        </w:rPr>
        <w:t xml:space="preserve"> </w:t>
      </w:r>
      <w:r>
        <w:rPr>
          <w:rFonts w:eastAsia="Calibri"/>
          <w:lang w:eastAsia="en-US"/>
        </w:rPr>
        <w:t xml:space="preserve">individuano quale prioritario obiettivo l’installazione e/o il potenziamento dei sistemi di videosorveglianza comunali, nel rispetto di quanto previsto dall’art. 2 del </w:t>
      </w:r>
      <w:r w:rsidRPr="003A01AD">
        <w:rPr>
          <w:rFonts w:eastAsia="Calibri"/>
          <w:iCs/>
          <w:lang w:eastAsia="en-US"/>
        </w:rPr>
        <w:t xml:space="preserve">decreto in data 31 gennaio 2018 </w:t>
      </w:r>
      <w:r>
        <w:rPr>
          <w:rFonts w:eastAsia="Calibri"/>
          <w:iCs/>
          <w:lang w:eastAsia="en-US"/>
        </w:rPr>
        <w:t>richiamato in premessa,</w:t>
      </w:r>
      <w:r>
        <w:rPr>
          <w:rFonts w:eastAsia="Calibri"/>
          <w:lang w:eastAsia="en-US"/>
        </w:rPr>
        <w:t xml:space="preserve"> nelle seguenti aree del territorio comunale</w:t>
      </w:r>
      <w:r w:rsidRPr="00726E15">
        <w:rPr>
          <w:rFonts w:eastAsia="Calibri"/>
          <w:lang w:eastAsia="en-US"/>
        </w:rPr>
        <w:t xml:space="preserve"> </w:t>
      </w:r>
      <w:r>
        <w:rPr>
          <w:rFonts w:eastAsia="Calibri"/>
          <w:lang w:eastAsia="en-US"/>
        </w:rPr>
        <w:t>maggiormente interessate da situazioni di degrado e di illegalità:</w:t>
      </w:r>
    </w:p>
    <w:p w:rsidR="00637996" w:rsidRDefault="00637996" w:rsidP="00637996">
      <w:pPr>
        <w:autoSpaceDE w:val="0"/>
        <w:autoSpaceDN w:val="0"/>
        <w:adjustRightInd w:val="0"/>
        <w:ind w:left="360" w:right="-1" w:firstLine="349"/>
        <w:jc w:val="both"/>
        <w:rPr>
          <w:rFonts w:eastAsia="Calibri"/>
          <w:lang w:eastAsia="en-US"/>
        </w:rPr>
      </w:pPr>
      <w:proofErr w:type="spellStart"/>
      <w:r>
        <w:rPr>
          <w:rFonts w:eastAsia="Calibri"/>
          <w:lang w:eastAsia="en-US"/>
        </w:rPr>
        <w:t>……………………</w:t>
      </w:r>
      <w:proofErr w:type="spellEnd"/>
      <w:r>
        <w:rPr>
          <w:rFonts w:eastAsia="Calibri"/>
          <w:lang w:eastAsia="en-US"/>
        </w:rPr>
        <w:t>..</w:t>
      </w:r>
    </w:p>
    <w:p w:rsidR="00637996" w:rsidRDefault="00637996" w:rsidP="00637996">
      <w:pPr>
        <w:autoSpaceDE w:val="0"/>
        <w:autoSpaceDN w:val="0"/>
        <w:adjustRightInd w:val="0"/>
        <w:ind w:left="720" w:right="-1"/>
        <w:jc w:val="both"/>
        <w:rPr>
          <w:rFonts w:eastAsia="Calibri"/>
          <w:lang w:eastAsia="en-US"/>
        </w:rPr>
      </w:pPr>
      <w:proofErr w:type="spellStart"/>
      <w:r>
        <w:rPr>
          <w:rFonts w:eastAsia="Calibri"/>
          <w:lang w:eastAsia="en-US"/>
        </w:rPr>
        <w:t>……………………</w:t>
      </w:r>
      <w:proofErr w:type="spellEnd"/>
      <w:r>
        <w:rPr>
          <w:rFonts w:eastAsia="Calibri"/>
          <w:lang w:eastAsia="en-US"/>
        </w:rPr>
        <w:t>..</w:t>
      </w:r>
    </w:p>
    <w:p w:rsidR="00637996" w:rsidRDefault="00637996" w:rsidP="00637996">
      <w:pPr>
        <w:autoSpaceDE w:val="0"/>
        <w:autoSpaceDN w:val="0"/>
        <w:adjustRightInd w:val="0"/>
        <w:ind w:left="720" w:right="-1"/>
        <w:jc w:val="both"/>
        <w:rPr>
          <w:rFonts w:eastAsia="Calibri"/>
          <w:lang w:eastAsia="en-US"/>
        </w:rPr>
      </w:pPr>
      <w:proofErr w:type="spellStart"/>
      <w:r>
        <w:rPr>
          <w:rFonts w:eastAsia="Calibri"/>
          <w:lang w:eastAsia="en-US"/>
        </w:rPr>
        <w:t>……………………</w:t>
      </w:r>
      <w:proofErr w:type="spellEnd"/>
      <w:r>
        <w:rPr>
          <w:rFonts w:eastAsia="Calibri"/>
          <w:lang w:eastAsia="en-US"/>
        </w:rPr>
        <w:t>..</w:t>
      </w:r>
    </w:p>
    <w:p w:rsidR="00637996" w:rsidRPr="007169CF" w:rsidRDefault="00637996" w:rsidP="00637996">
      <w:pPr>
        <w:autoSpaceDE w:val="0"/>
        <w:autoSpaceDN w:val="0"/>
        <w:adjustRightInd w:val="0"/>
        <w:ind w:right="-1"/>
        <w:jc w:val="both"/>
        <w:rPr>
          <w:rFonts w:eastAsia="Calibri"/>
          <w:lang w:eastAsia="en-US"/>
        </w:rPr>
      </w:pPr>
      <w:r w:rsidRPr="007169CF">
        <w:rPr>
          <w:rFonts w:eastAsia="Calibri"/>
          <w:lang w:eastAsia="en-US"/>
        </w:rPr>
        <w:t>I progett</w:t>
      </w:r>
      <w:r>
        <w:rPr>
          <w:rFonts w:eastAsia="Calibri"/>
          <w:lang w:eastAsia="en-US"/>
        </w:rPr>
        <w:t>i anche integrati dei sistemi</w:t>
      </w:r>
      <w:r w:rsidRPr="007169CF">
        <w:rPr>
          <w:rFonts w:eastAsia="Calibri"/>
          <w:lang w:eastAsia="en-US"/>
        </w:rPr>
        <w:t xml:space="preserve"> di videosorveglianza</w:t>
      </w:r>
      <w:r>
        <w:rPr>
          <w:rFonts w:eastAsia="Calibri"/>
          <w:lang w:eastAsia="en-US"/>
        </w:rPr>
        <w:t>,</w:t>
      </w:r>
      <w:r w:rsidRPr="007169CF">
        <w:rPr>
          <w:rFonts w:eastAsia="Calibri"/>
          <w:lang w:eastAsia="en-US"/>
        </w:rPr>
        <w:t xml:space="preserve"> </w:t>
      </w:r>
      <w:r>
        <w:rPr>
          <w:rFonts w:eastAsia="Calibri"/>
          <w:lang w:eastAsia="en-US"/>
        </w:rPr>
        <w:t xml:space="preserve">elaborati </w:t>
      </w:r>
      <w:r w:rsidRPr="007169CF">
        <w:rPr>
          <w:rFonts w:eastAsia="Calibri"/>
          <w:lang w:eastAsia="en-US"/>
        </w:rPr>
        <w:t>nel rispetto delle disposizioni dell’Autorità Garante per il trattamento dei dati personali</w:t>
      </w:r>
      <w:r>
        <w:rPr>
          <w:rFonts w:eastAsia="Calibri"/>
          <w:lang w:eastAsia="en-US"/>
        </w:rPr>
        <w:t>,</w:t>
      </w:r>
      <w:r w:rsidRPr="007169CF">
        <w:rPr>
          <w:rFonts w:eastAsia="Calibri"/>
          <w:lang w:eastAsia="en-US"/>
        </w:rPr>
        <w:t xml:space="preserve"> sar</w:t>
      </w:r>
      <w:r>
        <w:rPr>
          <w:rFonts w:eastAsia="Calibri"/>
          <w:lang w:eastAsia="en-US"/>
        </w:rPr>
        <w:t>anno</w:t>
      </w:r>
      <w:r w:rsidRPr="007169CF">
        <w:rPr>
          <w:rFonts w:eastAsia="Calibri"/>
          <w:lang w:eastAsia="en-US"/>
        </w:rPr>
        <w:t xml:space="preserve"> oggetto di valutazione da parte del Comitato provinciale per l’ordine e la sicurezza pubblica</w:t>
      </w:r>
      <w:r>
        <w:rPr>
          <w:rFonts w:eastAsia="Calibri"/>
          <w:lang w:eastAsia="en-US"/>
        </w:rPr>
        <w:t>,</w:t>
      </w:r>
      <w:r w:rsidRPr="007169CF">
        <w:rPr>
          <w:rFonts w:eastAsia="Calibri"/>
          <w:lang w:eastAsia="en-US"/>
        </w:rPr>
        <w:t xml:space="preserve"> per le modalità di impiego e ogni aspetto tecnico operativo, in coerenza con le direttive ministeriali emanate in materia, con particolare riferimento alla circolare del Ministero dell’Interno 558/SICPART/421.2/70/224632</w:t>
      </w:r>
      <w:r>
        <w:rPr>
          <w:rFonts w:eastAsia="Calibri"/>
          <w:lang w:eastAsia="en-US"/>
        </w:rPr>
        <w:t xml:space="preserve"> </w:t>
      </w:r>
      <w:r w:rsidRPr="007169CF">
        <w:rPr>
          <w:rFonts w:eastAsia="Calibri"/>
          <w:lang w:eastAsia="en-US"/>
        </w:rPr>
        <w:t>del 2 marzo 2012, recante “</w:t>
      </w:r>
      <w:r w:rsidRPr="00473E59">
        <w:rPr>
          <w:rFonts w:eastAsia="Calibri"/>
          <w:i/>
          <w:lang w:eastAsia="en-US"/>
        </w:rPr>
        <w:t>Sistemi di videosorveglianza in ambito comunale. Direttiva</w:t>
      </w:r>
      <w:r>
        <w:rPr>
          <w:rFonts w:eastAsia="Calibri"/>
          <w:lang w:eastAsia="en-US"/>
        </w:rPr>
        <w:t>” e agli atti ivi richiamati.</w:t>
      </w:r>
    </w:p>
    <w:p w:rsidR="00637996" w:rsidRDefault="00637996" w:rsidP="00637996">
      <w:pPr>
        <w:autoSpaceDE w:val="0"/>
        <w:autoSpaceDN w:val="0"/>
        <w:adjustRightInd w:val="0"/>
        <w:ind w:right="-1"/>
        <w:jc w:val="both"/>
        <w:rPr>
          <w:rFonts w:eastAsia="Calibri"/>
          <w:lang w:eastAsia="en-US"/>
        </w:rPr>
      </w:pPr>
      <w:r w:rsidRPr="007169CF">
        <w:rPr>
          <w:rFonts w:eastAsia="Calibri"/>
          <w:lang w:eastAsia="en-US"/>
        </w:rPr>
        <w:t>Le Parti si impegnano, nell’ambito delle rispettive competenze, a favorire lo scambio informativo tra le Forze di polizia e la Polizia</w:t>
      </w:r>
      <w:r>
        <w:rPr>
          <w:rFonts w:eastAsia="Calibri"/>
          <w:lang w:eastAsia="en-US"/>
        </w:rPr>
        <w:t xml:space="preserve"> locale.</w:t>
      </w:r>
    </w:p>
    <w:p w:rsidR="00637996" w:rsidRDefault="00637996" w:rsidP="00637996">
      <w:pPr>
        <w:autoSpaceDE w:val="0"/>
        <w:autoSpaceDN w:val="0"/>
        <w:adjustRightInd w:val="0"/>
        <w:ind w:right="-1"/>
        <w:jc w:val="both"/>
        <w:rPr>
          <w:rFonts w:eastAsia="Calibri"/>
          <w:lang w:eastAsia="en-US"/>
        </w:rPr>
      </w:pPr>
    </w:p>
    <w:p w:rsidR="00637996" w:rsidRPr="007169CF" w:rsidRDefault="00637996" w:rsidP="00637996">
      <w:pPr>
        <w:autoSpaceDE w:val="0"/>
        <w:autoSpaceDN w:val="0"/>
        <w:adjustRightInd w:val="0"/>
        <w:ind w:right="-1"/>
        <w:jc w:val="center"/>
        <w:rPr>
          <w:rFonts w:eastAsia="Calibri"/>
          <w:b/>
          <w:lang w:eastAsia="en-US"/>
        </w:rPr>
      </w:pPr>
      <w:r w:rsidRPr="007169CF">
        <w:rPr>
          <w:rFonts w:eastAsia="Calibri"/>
          <w:b/>
          <w:lang w:eastAsia="en-US"/>
        </w:rPr>
        <w:t>Art.</w:t>
      </w:r>
      <w:r>
        <w:rPr>
          <w:rFonts w:eastAsia="Calibri"/>
          <w:b/>
          <w:lang w:eastAsia="en-US"/>
        </w:rPr>
        <w:t>3</w:t>
      </w:r>
    </w:p>
    <w:p w:rsidR="00637996" w:rsidRPr="007169CF" w:rsidRDefault="00637996" w:rsidP="00637996">
      <w:pPr>
        <w:autoSpaceDE w:val="0"/>
        <w:autoSpaceDN w:val="0"/>
        <w:adjustRightInd w:val="0"/>
        <w:ind w:right="-1"/>
        <w:jc w:val="center"/>
        <w:rPr>
          <w:rFonts w:eastAsia="Calibri"/>
          <w:b/>
          <w:bCs/>
          <w:lang w:eastAsia="en-US"/>
        </w:rPr>
      </w:pPr>
      <w:r>
        <w:rPr>
          <w:rFonts w:eastAsia="Calibri"/>
          <w:b/>
          <w:bCs/>
          <w:lang w:eastAsia="en-US"/>
        </w:rPr>
        <w:t>Cabina di regia</w:t>
      </w:r>
    </w:p>
    <w:p w:rsidR="00637996" w:rsidRPr="007169CF" w:rsidRDefault="00637996" w:rsidP="00637996">
      <w:pPr>
        <w:autoSpaceDE w:val="0"/>
        <w:autoSpaceDN w:val="0"/>
        <w:adjustRightInd w:val="0"/>
        <w:ind w:right="-1"/>
        <w:rPr>
          <w:rFonts w:eastAsia="Calibri"/>
          <w:lang w:eastAsia="en-US"/>
        </w:rPr>
      </w:pPr>
    </w:p>
    <w:p w:rsidR="00637996" w:rsidRPr="007169CF" w:rsidRDefault="00637996" w:rsidP="00637996">
      <w:pPr>
        <w:autoSpaceDE w:val="0"/>
        <w:autoSpaceDN w:val="0"/>
        <w:adjustRightInd w:val="0"/>
        <w:ind w:right="-1"/>
        <w:jc w:val="both"/>
        <w:rPr>
          <w:rFonts w:eastAsia="Calibri"/>
          <w:lang w:eastAsia="en-US"/>
        </w:rPr>
      </w:pPr>
      <w:r w:rsidRPr="007169CF">
        <w:rPr>
          <w:rFonts w:eastAsia="Calibri"/>
          <w:lang w:eastAsia="en-US"/>
        </w:rPr>
        <w:t>È istituit</w:t>
      </w:r>
      <w:r>
        <w:rPr>
          <w:rFonts w:eastAsia="Calibri"/>
          <w:lang w:eastAsia="en-US"/>
        </w:rPr>
        <w:t>a</w:t>
      </w:r>
      <w:r w:rsidRPr="007169CF">
        <w:rPr>
          <w:rFonts w:eastAsia="Calibri"/>
          <w:lang w:eastAsia="en-US"/>
        </w:rPr>
        <w:t xml:space="preserve"> presso la Prefettura </w:t>
      </w:r>
      <w:r>
        <w:rPr>
          <w:rFonts w:eastAsia="Calibri"/>
          <w:lang w:eastAsia="en-US"/>
        </w:rPr>
        <w:t>- Ufficio Territoriale del Governo</w:t>
      </w:r>
      <w:r w:rsidRPr="007169CF">
        <w:rPr>
          <w:rFonts w:eastAsia="Calibri"/>
          <w:lang w:eastAsia="en-US"/>
        </w:rPr>
        <w:t xml:space="preserve"> u</w:t>
      </w:r>
      <w:r>
        <w:rPr>
          <w:rFonts w:eastAsia="Calibri"/>
          <w:lang w:eastAsia="en-US"/>
        </w:rPr>
        <w:t>na Cabina di regia</w:t>
      </w:r>
      <w:r w:rsidRPr="007169CF">
        <w:rPr>
          <w:rFonts w:eastAsia="Calibri"/>
          <w:lang w:eastAsia="en-US"/>
        </w:rPr>
        <w:t>, composta dai rappresent</w:t>
      </w:r>
      <w:r>
        <w:rPr>
          <w:rFonts w:eastAsia="Calibri"/>
          <w:lang w:eastAsia="en-US"/>
        </w:rPr>
        <w:t>anti delle Forze di polizia e de</w:t>
      </w:r>
      <w:r w:rsidRPr="007169CF">
        <w:rPr>
          <w:rFonts w:eastAsia="Calibri"/>
          <w:lang w:eastAsia="en-US"/>
        </w:rPr>
        <w:t>l</w:t>
      </w:r>
      <w:r>
        <w:rPr>
          <w:rFonts w:eastAsia="Calibri"/>
          <w:lang w:eastAsia="en-US"/>
        </w:rPr>
        <w:t xml:space="preserve">la </w:t>
      </w:r>
      <w:r w:rsidRPr="007169CF">
        <w:rPr>
          <w:rFonts w:eastAsia="Calibri"/>
          <w:lang w:eastAsia="en-US"/>
        </w:rPr>
        <w:t xml:space="preserve">Polizia </w:t>
      </w:r>
      <w:r>
        <w:rPr>
          <w:rFonts w:eastAsia="Calibri"/>
          <w:lang w:eastAsia="en-US"/>
        </w:rPr>
        <w:t xml:space="preserve">locale, con il compito di </w:t>
      </w:r>
      <w:r w:rsidRPr="007169CF">
        <w:rPr>
          <w:rFonts w:eastAsia="Calibri"/>
          <w:lang w:eastAsia="en-US"/>
        </w:rPr>
        <w:t xml:space="preserve">monitorare lo stato di attuazione del Patto, con cadenza semestrale, anche ai fini della predisposizione, da parte del Prefetto, della relazione informativa all’Ufficio per il coordinamento e pianificazione della Forze di </w:t>
      </w:r>
      <w:r>
        <w:rPr>
          <w:rFonts w:eastAsia="Calibri"/>
          <w:lang w:eastAsia="en-US"/>
        </w:rPr>
        <w:t>p</w:t>
      </w:r>
      <w:r w:rsidRPr="007169CF">
        <w:rPr>
          <w:rFonts w:eastAsia="Calibri"/>
          <w:lang w:eastAsia="en-US"/>
        </w:rPr>
        <w:t>olizia del Dipartimento della Pubblica Sicurezza, individuato quale punto di snodo delle iniziative</w:t>
      </w:r>
      <w:r>
        <w:rPr>
          <w:rFonts w:eastAsia="Calibri"/>
          <w:lang w:eastAsia="en-US"/>
        </w:rPr>
        <w:t xml:space="preserve"> in materia di sicurezza urbana</w:t>
      </w:r>
      <w:r w:rsidRPr="007169CF">
        <w:rPr>
          <w:rFonts w:eastAsia="Calibri"/>
          <w:lang w:eastAsia="en-US"/>
        </w:rPr>
        <w:t>.</w:t>
      </w:r>
    </w:p>
    <w:p w:rsidR="00637996" w:rsidRPr="007169CF" w:rsidRDefault="00637996" w:rsidP="00637996">
      <w:pPr>
        <w:autoSpaceDE w:val="0"/>
        <w:autoSpaceDN w:val="0"/>
        <w:adjustRightInd w:val="0"/>
        <w:ind w:right="-1"/>
        <w:rPr>
          <w:rFonts w:eastAsia="Calibri"/>
          <w:lang w:eastAsia="en-US"/>
        </w:rPr>
      </w:pPr>
    </w:p>
    <w:p w:rsidR="00637996" w:rsidRPr="007169CF" w:rsidRDefault="00637996" w:rsidP="00637996">
      <w:pPr>
        <w:ind w:right="-1"/>
        <w:jc w:val="center"/>
        <w:rPr>
          <w:rFonts w:eastAsia="Calibri"/>
          <w:b/>
          <w:lang w:eastAsia="en-US"/>
        </w:rPr>
      </w:pPr>
      <w:r w:rsidRPr="007169CF">
        <w:rPr>
          <w:rFonts w:eastAsia="Calibri"/>
          <w:b/>
          <w:lang w:eastAsia="en-US"/>
        </w:rPr>
        <w:t>Art.</w:t>
      </w:r>
      <w:r>
        <w:rPr>
          <w:rFonts w:eastAsia="Calibri"/>
          <w:b/>
          <w:lang w:eastAsia="en-US"/>
        </w:rPr>
        <w:t xml:space="preserve"> 4</w:t>
      </w:r>
    </w:p>
    <w:p w:rsidR="00637996" w:rsidRPr="007169CF" w:rsidRDefault="00637996" w:rsidP="00637996">
      <w:pPr>
        <w:ind w:right="-1"/>
        <w:jc w:val="center"/>
        <w:rPr>
          <w:rFonts w:eastAsia="Calibri"/>
          <w:b/>
          <w:lang w:eastAsia="en-US"/>
        </w:rPr>
      </w:pPr>
      <w:r w:rsidRPr="007169CF">
        <w:rPr>
          <w:rFonts w:eastAsia="Calibri"/>
          <w:b/>
          <w:lang w:eastAsia="en-US"/>
        </w:rPr>
        <w:t>Durata e verifiche</w:t>
      </w:r>
    </w:p>
    <w:p w:rsidR="00637996" w:rsidRPr="007169CF" w:rsidRDefault="00637996" w:rsidP="00637996">
      <w:pPr>
        <w:ind w:right="-1"/>
        <w:rPr>
          <w:rFonts w:eastAsia="Calibri"/>
          <w:lang w:eastAsia="en-US"/>
        </w:rPr>
      </w:pPr>
    </w:p>
    <w:p w:rsidR="00637996" w:rsidRDefault="00637996" w:rsidP="00637996">
      <w:pPr>
        <w:ind w:right="-1"/>
        <w:jc w:val="both"/>
        <w:rPr>
          <w:rFonts w:eastAsia="Calibri"/>
          <w:lang w:eastAsia="en-US"/>
        </w:rPr>
      </w:pPr>
      <w:r w:rsidRPr="007169CF">
        <w:rPr>
          <w:rFonts w:eastAsia="Calibri"/>
          <w:lang w:eastAsia="en-US"/>
        </w:rPr>
        <w:t xml:space="preserve">Il presente Patto ha durata </w:t>
      </w:r>
      <w:r>
        <w:rPr>
          <w:rFonts w:eastAsia="Calibri"/>
          <w:lang w:eastAsia="en-US"/>
        </w:rPr>
        <w:t xml:space="preserve">sino al completamento delle procedure previste dal decreto interministeriale del </w:t>
      </w:r>
      <w:r w:rsidRPr="00866808">
        <w:rPr>
          <w:rFonts w:eastAsia="Calibri"/>
          <w:iCs/>
          <w:lang w:eastAsia="en-US"/>
        </w:rPr>
        <w:t xml:space="preserve">31 gennaio 2018 </w:t>
      </w:r>
      <w:r>
        <w:rPr>
          <w:rFonts w:eastAsia="Calibri"/>
          <w:iCs/>
          <w:lang w:eastAsia="en-US"/>
        </w:rPr>
        <w:t>richiamato in premessa</w:t>
      </w:r>
      <w:r>
        <w:rPr>
          <w:rFonts w:eastAsia="Calibri"/>
          <w:lang w:eastAsia="en-US"/>
        </w:rPr>
        <w:t>.</w:t>
      </w:r>
    </w:p>
    <w:p w:rsidR="00637996" w:rsidRPr="007169CF" w:rsidRDefault="00637996" w:rsidP="00637996">
      <w:pPr>
        <w:ind w:right="-1"/>
        <w:jc w:val="both"/>
      </w:pPr>
    </w:p>
    <w:p w:rsidR="00637996" w:rsidRPr="007169CF" w:rsidRDefault="00637996" w:rsidP="00637996">
      <w:pPr>
        <w:ind w:right="-1"/>
        <w:jc w:val="both"/>
      </w:pPr>
      <w:r>
        <w:t xml:space="preserve">Luogo e </w:t>
      </w:r>
      <w:r w:rsidRPr="007169CF">
        <w:t>Data</w:t>
      </w:r>
      <w:r>
        <w:t xml:space="preserve"> </w:t>
      </w:r>
      <w:r w:rsidRPr="007169CF">
        <w:t>_________</w:t>
      </w:r>
      <w:r>
        <w:t>____</w:t>
      </w:r>
    </w:p>
    <w:p w:rsidR="00637996" w:rsidRDefault="00637996" w:rsidP="00637996">
      <w:pPr>
        <w:ind w:right="-1"/>
      </w:pPr>
    </w:p>
    <w:p w:rsidR="00637996" w:rsidRPr="007169CF" w:rsidRDefault="00637996" w:rsidP="00637996">
      <w:pPr>
        <w:ind w:right="-1"/>
      </w:pPr>
    </w:p>
    <w:p w:rsidR="00637996" w:rsidRDefault="00637996" w:rsidP="00637996">
      <w:pPr>
        <w:autoSpaceDE w:val="0"/>
        <w:autoSpaceDN w:val="0"/>
        <w:adjustRightInd w:val="0"/>
        <w:spacing w:after="200"/>
        <w:ind w:left="426" w:right="-1" w:hanging="360"/>
        <w:contextualSpacing/>
        <w:jc w:val="both"/>
      </w:pPr>
      <w:r w:rsidRPr="007169CF">
        <w:t>Il Prefetto di</w:t>
      </w:r>
      <w:r>
        <w:t xml:space="preserve"> _______________</w:t>
      </w:r>
      <w:r w:rsidRPr="007169CF">
        <w:t xml:space="preserve">                                        </w:t>
      </w:r>
      <w:r>
        <w:tab/>
      </w:r>
      <w:r>
        <w:tab/>
      </w:r>
      <w:r w:rsidRPr="007169CF">
        <w:t xml:space="preserve">Il Sindaco di </w:t>
      </w:r>
      <w:r>
        <w:t>________________</w:t>
      </w:r>
      <w:r w:rsidRPr="006B4C2C">
        <w:t xml:space="preserve"> </w:t>
      </w:r>
    </w:p>
    <w:p w:rsidR="00637996" w:rsidRDefault="00637996" w:rsidP="00637996">
      <w:pPr>
        <w:autoSpaceDE w:val="0"/>
        <w:autoSpaceDN w:val="0"/>
        <w:adjustRightInd w:val="0"/>
        <w:spacing w:after="200"/>
        <w:ind w:right="-1"/>
        <w:contextualSpacing/>
        <w:jc w:val="both"/>
        <w:rPr>
          <w:rFonts w:eastAsia="Calibri"/>
          <w:lang w:eastAsia="en-US"/>
        </w:rPr>
      </w:pPr>
    </w:p>
    <w:p w:rsidR="009C7EC1" w:rsidRDefault="009C7EC1"/>
    <w:sectPr w:rsidR="009C7EC1" w:rsidSect="00F00980">
      <w:headerReference w:type="default" r:id="rId18"/>
      <w:footerReference w:type="even" r:id="rId19"/>
      <w:footerReference w:type="default" r:id="rId20"/>
      <w:pgSz w:w="11906" w:h="16838"/>
      <w:pgMar w:top="170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793" w:rsidRDefault="003F1793" w:rsidP="00A8386A">
      <w:r>
        <w:separator/>
      </w:r>
    </w:p>
  </w:endnote>
  <w:endnote w:type="continuationSeparator" w:id="0">
    <w:p w:rsidR="003F1793" w:rsidRDefault="003F1793" w:rsidP="00A838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C8" w:rsidRDefault="00A8386A" w:rsidP="000E41D0">
    <w:pPr>
      <w:pStyle w:val="Pidipagina"/>
      <w:framePr w:wrap="around" w:vAnchor="text" w:hAnchor="margin" w:xAlign="center" w:y="1"/>
      <w:rPr>
        <w:rStyle w:val="Numeropagina"/>
      </w:rPr>
    </w:pPr>
    <w:r>
      <w:rPr>
        <w:rStyle w:val="Numeropagina"/>
      </w:rPr>
      <w:fldChar w:fldCharType="begin"/>
    </w:r>
    <w:r w:rsidR="00637996">
      <w:rPr>
        <w:rStyle w:val="Numeropagina"/>
      </w:rPr>
      <w:instrText xml:space="preserve">PAGE  </w:instrText>
    </w:r>
    <w:r>
      <w:rPr>
        <w:rStyle w:val="Numeropagina"/>
      </w:rPr>
      <w:fldChar w:fldCharType="end"/>
    </w:r>
  </w:p>
  <w:p w:rsidR="00E16CC8" w:rsidRDefault="003F1793" w:rsidP="006E78C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CC8" w:rsidRDefault="00A8386A" w:rsidP="000E41D0">
    <w:pPr>
      <w:pStyle w:val="Pidipagina"/>
      <w:framePr w:wrap="around" w:vAnchor="text" w:hAnchor="margin" w:xAlign="center" w:y="1"/>
      <w:jc w:val="center"/>
      <w:rPr>
        <w:rStyle w:val="Numeropagina"/>
      </w:rPr>
    </w:pPr>
    <w:r>
      <w:rPr>
        <w:rStyle w:val="Numeropagina"/>
      </w:rPr>
      <w:fldChar w:fldCharType="begin"/>
    </w:r>
    <w:r w:rsidR="00637996">
      <w:rPr>
        <w:rStyle w:val="Numeropagina"/>
      </w:rPr>
      <w:instrText xml:space="preserve">PAGE  </w:instrText>
    </w:r>
    <w:r>
      <w:rPr>
        <w:rStyle w:val="Numeropagina"/>
      </w:rPr>
      <w:fldChar w:fldCharType="separate"/>
    </w:r>
    <w:r w:rsidR="00807800">
      <w:rPr>
        <w:rStyle w:val="Numeropagina"/>
        <w:noProof/>
      </w:rPr>
      <w:t>3</w:t>
    </w:r>
    <w:r>
      <w:rPr>
        <w:rStyle w:val="Numeropagina"/>
      </w:rPr>
      <w:fldChar w:fldCharType="end"/>
    </w:r>
  </w:p>
  <w:p w:rsidR="00E16CC8" w:rsidRDefault="003F1793" w:rsidP="000E41D0">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793" w:rsidRDefault="003F1793" w:rsidP="00A8386A">
      <w:r>
        <w:separator/>
      </w:r>
    </w:p>
  </w:footnote>
  <w:footnote w:type="continuationSeparator" w:id="0">
    <w:p w:rsidR="003F1793" w:rsidRDefault="003F1793" w:rsidP="00A83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A1" w:rsidRDefault="00637996" w:rsidP="0050722D">
    <w:pPr>
      <w:pStyle w:val="Intestazione"/>
    </w:pPr>
    <w:r>
      <w:t>Logo della Prefettura</w:t>
    </w:r>
    <w:r>
      <w:tab/>
    </w:r>
    <w:r>
      <w:tab/>
      <w:t>Logo del Comune</w:t>
    </w:r>
  </w:p>
  <w:p w:rsidR="0050722D" w:rsidRDefault="003F1793" w:rsidP="0050722D">
    <w:pPr>
      <w:pStyle w:val="Intestazione"/>
    </w:pPr>
  </w:p>
  <w:p w:rsidR="0050722D" w:rsidRDefault="003F1793" w:rsidP="0050722D">
    <w:pPr>
      <w:pStyle w:val="Intestazione"/>
    </w:pPr>
  </w:p>
  <w:p w:rsidR="0050722D" w:rsidRDefault="003F1793" w:rsidP="0050722D">
    <w:pPr>
      <w:pStyle w:val="Intestazione"/>
    </w:pPr>
  </w:p>
  <w:p w:rsidR="0050722D" w:rsidRDefault="003F1793" w:rsidP="0050722D">
    <w:pPr>
      <w:pStyle w:val="Intestazione"/>
    </w:pPr>
  </w:p>
  <w:p w:rsidR="0050722D" w:rsidRDefault="003F1793" w:rsidP="0050722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7C8C"/>
    <w:multiLevelType w:val="hybridMultilevel"/>
    <w:tmpl w:val="C7A80B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68B76F3"/>
    <w:multiLevelType w:val="hybridMultilevel"/>
    <w:tmpl w:val="55E0C4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A7C2A52"/>
    <w:multiLevelType w:val="hybridMultilevel"/>
    <w:tmpl w:val="AAE45C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637996"/>
    <w:rsid w:val="003F1793"/>
    <w:rsid w:val="00625E69"/>
    <w:rsid w:val="00637996"/>
    <w:rsid w:val="00807800"/>
    <w:rsid w:val="009C7EC1"/>
    <w:rsid w:val="00A8386A"/>
    <w:rsid w:val="00D114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37996"/>
    <w:pPr>
      <w:tabs>
        <w:tab w:val="center" w:pos="4819"/>
        <w:tab w:val="right" w:pos="9638"/>
      </w:tabs>
    </w:pPr>
  </w:style>
  <w:style w:type="character" w:customStyle="1" w:styleId="IntestazioneCarattere">
    <w:name w:val="Intestazione Carattere"/>
    <w:basedOn w:val="Carpredefinitoparagrafo"/>
    <w:link w:val="Intestazione"/>
    <w:rsid w:val="00637996"/>
    <w:rPr>
      <w:rFonts w:ascii="Times New Roman" w:eastAsia="Times New Roman" w:hAnsi="Times New Roman" w:cs="Times New Roman"/>
      <w:sz w:val="24"/>
      <w:szCs w:val="24"/>
      <w:lang w:eastAsia="it-IT"/>
    </w:rPr>
  </w:style>
  <w:style w:type="paragraph" w:styleId="Pidipagina">
    <w:name w:val="footer"/>
    <w:basedOn w:val="Normale"/>
    <w:link w:val="PidipaginaCarattere"/>
    <w:rsid w:val="00637996"/>
    <w:pPr>
      <w:tabs>
        <w:tab w:val="center" w:pos="4819"/>
        <w:tab w:val="right" w:pos="9638"/>
      </w:tabs>
    </w:pPr>
  </w:style>
  <w:style w:type="character" w:customStyle="1" w:styleId="PidipaginaCarattere">
    <w:name w:val="Piè di pagina Carattere"/>
    <w:basedOn w:val="Carpredefinitoparagrafo"/>
    <w:link w:val="Pidipagina"/>
    <w:rsid w:val="00637996"/>
    <w:rPr>
      <w:rFonts w:ascii="Times New Roman" w:eastAsia="Times New Roman" w:hAnsi="Times New Roman" w:cs="Times New Roman"/>
      <w:sz w:val="24"/>
      <w:szCs w:val="24"/>
      <w:lang w:eastAsia="it-IT"/>
    </w:rPr>
  </w:style>
  <w:style w:type="character" w:styleId="Numeropagina">
    <w:name w:val="page number"/>
    <w:basedOn w:val="Carpredefinitoparagrafo"/>
    <w:rsid w:val="00637996"/>
  </w:style>
  <w:style w:type="character" w:styleId="Collegamentoipertestuale">
    <w:name w:val="Hyperlink"/>
    <w:basedOn w:val="Carpredefinitoparagrafo"/>
    <w:uiPriority w:val="99"/>
    <w:unhideWhenUsed/>
    <w:rsid w:val="008078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islativo:1986;65!vig=" TargetMode="External"/><Relationship Id="rId13" Type="http://schemas.openxmlformats.org/officeDocument/2006/relationships/hyperlink" Target="http://www.normattiva.it/uri-res/N2Ls?urn:nir:stato:decreto.legislativo:2017;14~art5!vi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normattiva.it/uri-res/N2Ls?urn:nir:stato:decreto.legislativo:1981;121!vig=" TargetMode="External"/><Relationship Id="rId12" Type="http://schemas.openxmlformats.org/officeDocument/2006/relationships/hyperlink" Target="http://www.normattiva.it/uri-res/N2Ls?urn:nir:stato:decreto.legislativo:2017;48!vig=" TargetMode="External"/><Relationship Id="rId17" Type="http://schemas.openxmlformats.org/officeDocument/2006/relationships/hyperlink" Target="http://www.normattiva.it/uri-res/N2Ls?urn:nir:stato:decreto.legislativo:2017;48!vig=" TargetMode="External"/><Relationship Id="rId2" Type="http://schemas.openxmlformats.org/officeDocument/2006/relationships/styles" Target="styles.xml"/><Relationship Id="rId16" Type="http://schemas.openxmlformats.org/officeDocument/2006/relationships/hyperlink" Target="http://www.normattiva.it/uri-res/N2Ls?urn:nir:stato:decreto.legislativo:2017;14!vi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17;14!vig=" TargetMode="External"/><Relationship Id="rId5" Type="http://schemas.openxmlformats.org/officeDocument/2006/relationships/footnotes" Target="footnotes.xml"/><Relationship Id="rId15" Type="http://schemas.openxmlformats.org/officeDocument/2006/relationships/hyperlink" Target="http://www.normattiva.it/uri-res/N2Ls?urn:nir:stato:decreto.legislativo:2017;18!vig=" TargetMode="External"/><Relationship Id="rId10" Type="http://schemas.openxmlformats.org/officeDocument/2006/relationships/hyperlink" Target="http://www.normattiva.it/uri-res/N2Ls?urn:nir:stato:decreto.legislativo:2003;196!vi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ormattiva.it/uri-res/N2Ls?urn:nir:stato:decreto.legislativo:2000;267!vig=" TargetMode="External"/><Relationship Id="rId14" Type="http://schemas.openxmlformats.org/officeDocument/2006/relationships/hyperlink" Target="http://www.normattiva.it/uri-res/N2Ls?urn:nir:stato:decreto.legislativo:2016;243~art7bis!vig="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1426</Words>
  <Characters>8131</Characters>
  <Application>Microsoft Office Word</Application>
  <DocSecurity>0</DocSecurity>
  <Lines>67</Lines>
  <Paragraphs>19</Paragraphs>
  <ScaleCrop>false</ScaleCrop>
  <Company/>
  <LinksUpToDate>false</LinksUpToDate>
  <CharactersWithSpaces>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 Pecchia</dc:creator>
  <cp:lastModifiedBy>Loris Pecchia</cp:lastModifiedBy>
  <cp:revision>2</cp:revision>
  <dcterms:created xsi:type="dcterms:W3CDTF">2018-06-12T10:08:00Z</dcterms:created>
  <dcterms:modified xsi:type="dcterms:W3CDTF">2018-06-12T10:26:00Z</dcterms:modified>
</cp:coreProperties>
</file>